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A2907" w14:textId="77777777" w:rsidR="001B7FE2" w:rsidRDefault="00BF1BA8" w:rsidP="001B7FE2">
      <w:pPr>
        <w:tabs>
          <w:tab w:val="left" w:pos="3350"/>
          <w:tab w:val="left" w:pos="3492"/>
        </w:tabs>
        <w:jc w:val="center"/>
        <w:rPr>
          <w:rFonts w:ascii="Albertus" w:hAnsi="Albertus"/>
          <w:b/>
          <w:color w:val="FF0000"/>
          <w:rtl/>
        </w:rPr>
      </w:pPr>
      <w:r>
        <w:rPr>
          <w:rFonts w:ascii="Albertus" w:hAnsi="Albertus"/>
          <w:b/>
          <w:noProof/>
          <w:color w:val="FF0000"/>
          <w:sz w:val="22"/>
          <w:szCs w:val="22"/>
          <w:lang w:bidi="fa-IR"/>
        </w:rPr>
        <w:drawing>
          <wp:inline distT="0" distB="0" distL="0" distR="0" wp14:anchorId="731A291E" wp14:editId="731A291F">
            <wp:extent cx="750611" cy="862642"/>
            <wp:effectExtent l="19050" t="0" r="0" b="0"/>
            <wp:docPr id="1" name="Picture 1" descr="آرم شرك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آرم شركت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82" cy="86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5C47">
        <w:rPr>
          <w:rFonts w:ascii="Albertus" w:hAnsi="Albertus" w:hint="cs"/>
          <w:b/>
          <w:color w:val="FF0000"/>
          <w:rtl/>
        </w:rPr>
        <w:t xml:space="preserve">                                                                </w:t>
      </w:r>
      <w:r w:rsidR="00CD0EF0">
        <w:rPr>
          <w:rFonts w:ascii="Albertus" w:hAnsi="Albertus" w:hint="cs"/>
          <w:b/>
          <w:color w:val="FF0000"/>
          <w:rtl/>
        </w:rPr>
        <w:t xml:space="preserve">  </w:t>
      </w:r>
      <w:r w:rsidR="00815C47">
        <w:rPr>
          <w:rFonts w:ascii="Albertus" w:hAnsi="Albertus" w:hint="cs"/>
          <w:b/>
          <w:color w:val="FF0000"/>
          <w:rtl/>
        </w:rPr>
        <w:t xml:space="preserve">   </w:t>
      </w:r>
    </w:p>
    <w:p w14:paraId="731A2908" w14:textId="77777777" w:rsidR="001B7FE2" w:rsidRPr="00D436CD" w:rsidRDefault="001B7FE2" w:rsidP="00492713">
      <w:pPr>
        <w:spacing w:line="168" w:lineRule="auto"/>
        <w:jc w:val="center"/>
        <w:rPr>
          <w:rFonts w:cs="B Mitra"/>
          <w:b/>
          <w:bCs/>
          <w:sz w:val="14"/>
          <w:szCs w:val="14"/>
          <w:rtl/>
        </w:rPr>
      </w:pPr>
      <w:r w:rsidRPr="00583B99">
        <w:rPr>
          <w:rFonts w:cs="B Mitra"/>
          <w:b/>
          <w:bCs/>
          <w:sz w:val="14"/>
          <w:szCs w:val="14"/>
          <w:rtl/>
        </w:rPr>
        <w:t>شركت پالايش نفت تبريز</w:t>
      </w:r>
      <w:r w:rsidRPr="00583B99">
        <w:rPr>
          <w:rFonts w:cs="B Mitra" w:hint="cs"/>
          <w:b/>
          <w:bCs/>
          <w:sz w:val="14"/>
          <w:szCs w:val="14"/>
          <w:rtl/>
        </w:rPr>
        <w:t xml:space="preserve">   (سهامي عام</w:t>
      </w:r>
      <w:r>
        <w:rPr>
          <w:rFonts w:cs="B Mitra" w:hint="cs"/>
          <w:b/>
          <w:bCs/>
          <w:sz w:val="14"/>
          <w:szCs w:val="14"/>
          <w:rtl/>
        </w:rPr>
        <w:t xml:space="preserve">)                                                                                       </w:t>
      </w:r>
    </w:p>
    <w:p w14:paraId="731A2909" w14:textId="02C290FB" w:rsidR="00815C47" w:rsidRPr="00111FA0" w:rsidRDefault="00815C47" w:rsidP="006D208D">
      <w:pPr>
        <w:tabs>
          <w:tab w:val="left" w:pos="3350"/>
          <w:tab w:val="left" w:pos="3492"/>
        </w:tabs>
        <w:spacing w:after="240"/>
        <w:jc w:val="center"/>
        <w:rPr>
          <w:rFonts w:cs="B Titr"/>
          <w:b/>
          <w:bCs/>
          <w:sz w:val="18"/>
          <w:szCs w:val="18"/>
          <w:rtl/>
          <w:lang w:bidi="fa-IR"/>
        </w:rPr>
      </w:pPr>
      <w:r w:rsidRPr="00111FA0">
        <w:rPr>
          <w:rFonts w:cs="B Titr" w:hint="cs"/>
          <w:b/>
          <w:bCs/>
          <w:sz w:val="22"/>
          <w:szCs w:val="22"/>
          <w:rtl/>
        </w:rPr>
        <w:t>آگهي</w:t>
      </w:r>
      <w:r w:rsidRPr="00111FA0">
        <w:rPr>
          <w:rFonts w:cs="B Titr" w:hint="cs"/>
          <w:b/>
          <w:bCs/>
          <w:sz w:val="22"/>
          <w:szCs w:val="22"/>
          <w:rtl/>
          <w:lang w:bidi="fa-IR"/>
        </w:rPr>
        <w:t xml:space="preserve"> شناسايي پيمانكار</w:t>
      </w:r>
      <w:r w:rsidR="00110AA3">
        <w:rPr>
          <w:rFonts w:cs="B Titr" w:hint="cs"/>
          <w:b/>
          <w:bCs/>
          <w:sz w:val="22"/>
          <w:szCs w:val="22"/>
          <w:rtl/>
          <w:lang w:bidi="fa-IR"/>
        </w:rPr>
        <w:t xml:space="preserve">  </w:t>
      </w:r>
      <w:r w:rsidRPr="00111FA0">
        <w:rPr>
          <w:rFonts w:cs="B Titr" w:hint="cs"/>
          <w:b/>
          <w:bCs/>
          <w:sz w:val="22"/>
          <w:szCs w:val="22"/>
          <w:rtl/>
        </w:rPr>
        <w:t xml:space="preserve">(مناقصه </w:t>
      </w:r>
      <w:r w:rsidR="00644296" w:rsidRPr="00111FA0">
        <w:rPr>
          <w:rFonts w:cs="B Titr" w:hint="cs"/>
          <w:b/>
          <w:bCs/>
          <w:sz w:val="22"/>
          <w:szCs w:val="22"/>
          <w:rtl/>
        </w:rPr>
        <w:t xml:space="preserve">عمومي </w:t>
      </w:r>
      <w:r w:rsidRPr="00111FA0">
        <w:rPr>
          <w:rFonts w:cs="B Titr" w:hint="cs"/>
          <w:b/>
          <w:bCs/>
          <w:sz w:val="22"/>
          <w:szCs w:val="22"/>
          <w:rtl/>
        </w:rPr>
        <w:t xml:space="preserve">شماره </w:t>
      </w:r>
      <w:r w:rsidR="00C64ADA" w:rsidRPr="00111FA0">
        <w:rPr>
          <w:rFonts w:cs="B Titr" w:hint="cs"/>
          <w:b/>
          <w:bCs/>
          <w:sz w:val="22"/>
          <w:szCs w:val="22"/>
          <w:rtl/>
        </w:rPr>
        <w:t xml:space="preserve"> </w:t>
      </w:r>
      <w:r w:rsidR="006D208D">
        <w:rPr>
          <w:rFonts w:cs="B Titr" w:hint="cs"/>
          <w:b/>
          <w:bCs/>
          <w:sz w:val="22"/>
          <w:szCs w:val="22"/>
          <w:rtl/>
          <w:lang w:bidi="fa-IR"/>
        </w:rPr>
        <w:t>50</w:t>
      </w:r>
      <w:r w:rsidRPr="00111FA0">
        <w:rPr>
          <w:rFonts w:cs="B Titr" w:hint="cs"/>
          <w:b/>
          <w:bCs/>
          <w:sz w:val="22"/>
          <w:szCs w:val="22"/>
          <w:rtl/>
        </w:rPr>
        <w:t>-م -</w:t>
      </w:r>
      <w:r w:rsidR="00940C1C">
        <w:rPr>
          <w:rFonts w:cs="B Titr" w:hint="cs"/>
          <w:b/>
          <w:bCs/>
          <w:sz w:val="22"/>
          <w:szCs w:val="22"/>
          <w:rtl/>
          <w:lang w:bidi="fa-IR"/>
        </w:rPr>
        <w:t>1401</w:t>
      </w:r>
      <w:r w:rsidRPr="00111FA0">
        <w:rPr>
          <w:rFonts w:cs="B Titr" w:hint="cs"/>
          <w:b/>
          <w:bCs/>
          <w:sz w:val="22"/>
          <w:szCs w:val="22"/>
          <w:rtl/>
        </w:rPr>
        <w:t>)</w:t>
      </w:r>
      <w:r w:rsidR="00323017" w:rsidRPr="00111FA0">
        <w:rPr>
          <w:rFonts w:cs="B Titr" w:hint="cs"/>
          <w:b/>
          <w:bCs/>
          <w:sz w:val="22"/>
          <w:szCs w:val="22"/>
          <w:rtl/>
        </w:rPr>
        <w:t xml:space="preserve"> </w:t>
      </w:r>
    </w:p>
    <w:p w14:paraId="731A290A" w14:textId="2050020C" w:rsidR="002F7327" w:rsidRPr="0063649C" w:rsidRDefault="00773811" w:rsidP="006D208D">
      <w:pPr>
        <w:spacing w:after="240"/>
        <w:rPr>
          <w:rFonts w:cs="B Traffic"/>
          <w:sz w:val="22"/>
          <w:rtl/>
        </w:rPr>
      </w:pPr>
      <w:r w:rsidRPr="00111FA0">
        <w:rPr>
          <w:rFonts w:cs="B Traffic" w:hint="cs"/>
          <w:sz w:val="22"/>
          <w:rtl/>
        </w:rPr>
        <w:t>شركت</w:t>
      </w:r>
      <w:r w:rsidRPr="00111FA0">
        <w:rPr>
          <w:rFonts w:cs="B Traffic"/>
          <w:sz w:val="22"/>
        </w:rPr>
        <w:t xml:space="preserve"> </w:t>
      </w:r>
      <w:r w:rsidRPr="00111FA0">
        <w:rPr>
          <w:rFonts w:cs="B Traffic" w:hint="cs"/>
          <w:sz w:val="22"/>
          <w:rtl/>
        </w:rPr>
        <w:t>پالايش</w:t>
      </w:r>
      <w:r w:rsidRPr="00111FA0">
        <w:rPr>
          <w:rFonts w:cs="B Traffic"/>
          <w:sz w:val="22"/>
        </w:rPr>
        <w:t xml:space="preserve"> </w:t>
      </w:r>
      <w:r w:rsidRPr="00111FA0">
        <w:rPr>
          <w:rFonts w:cs="B Traffic" w:hint="cs"/>
          <w:sz w:val="22"/>
          <w:rtl/>
        </w:rPr>
        <w:t>نفت</w:t>
      </w:r>
      <w:r w:rsidRPr="00111FA0">
        <w:rPr>
          <w:rFonts w:cs="B Traffic"/>
          <w:sz w:val="22"/>
        </w:rPr>
        <w:t xml:space="preserve"> </w:t>
      </w:r>
      <w:r w:rsidRPr="00111FA0">
        <w:rPr>
          <w:rFonts w:cs="B Traffic" w:hint="cs"/>
          <w:sz w:val="22"/>
          <w:rtl/>
        </w:rPr>
        <w:t>تبريز</w:t>
      </w:r>
      <w:r w:rsidRPr="00111FA0">
        <w:rPr>
          <w:rFonts w:cs="B Traffic"/>
          <w:sz w:val="22"/>
        </w:rPr>
        <w:t xml:space="preserve"> </w:t>
      </w:r>
      <w:r w:rsidRPr="00111FA0">
        <w:rPr>
          <w:rFonts w:cs="B Traffic" w:hint="cs"/>
          <w:sz w:val="22"/>
          <w:rtl/>
        </w:rPr>
        <w:t>در</w:t>
      </w:r>
      <w:r w:rsidRPr="00111FA0">
        <w:rPr>
          <w:rFonts w:cs="B Traffic"/>
          <w:sz w:val="22"/>
        </w:rPr>
        <w:t xml:space="preserve"> </w:t>
      </w:r>
      <w:r w:rsidRPr="00111FA0">
        <w:rPr>
          <w:rFonts w:cs="B Traffic" w:hint="cs"/>
          <w:sz w:val="22"/>
          <w:rtl/>
        </w:rPr>
        <w:t>نظر</w:t>
      </w:r>
      <w:r w:rsidRPr="00111FA0">
        <w:rPr>
          <w:rFonts w:cs="B Traffic"/>
          <w:sz w:val="22"/>
        </w:rPr>
        <w:t xml:space="preserve"> </w:t>
      </w:r>
      <w:r w:rsidRPr="00111FA0">
        <w:rPr>
          <w:rFonts w:cs="B Traffic" w:hint="cs"/>
          <w:sz w:val="22"/>
          <w:rtl/>
        </w:rPr>
        <w:t>دارد</w:t>
      </w:r>
      <w:r w:rsidR="00583B99" w:rsidRPr="00111FA0">
        <w:rPr>
          <w:rFonts w:cs="B Traffic" w:hint="cs"/>
          <w:sz w:val="22"/>
          <w:rtl/>
        </w:rPr>
        <w:t xml:space="preserve"> </w:t>
      </w:r>
      <w:r w:rsidR="00431202">
        <w:rPr>
          <w:rFonts w:cs="B Traffic" w:hint="cs"/>
          <w:sz w:val="22"/>
          <w:rtl/>
        </w:rPr>
        <w:t>«</w:t>
      </w:r>
      <w:r w:rsidRPr="00111FA0">
        <w:rPr>
          <w:rFonts w:cs="B Traffic" w:hint="cs"/>
          <w:sz w:val="22"/>
          <w:rtl/>
        </w:rPr>
        <w:t xml:space="preserve"> </w:t>
      </w:r>
      <w:r w:rsidR="006D208D" w:rsidRPr="006D208D">
        <w:rPr>
          <w:rFonts w:cs="B Traffic" w:hint="cs"/>
          <w:sz w:val="22"/>
          <w:rtl/>
        </w:rPr>
        <w:t>انجام</w:t>
      </w:r>
      <w:r w:rsidR="006D208D">
        <w:rPr>
          <w:rFonts w:cs="B Traffic" w:hint="cs"/>
          <w:sz w:val="22"/>
          <w:rtl/>
        </w:rPr>
        <w:t xml:space="preserve"> </w:t>
      </w:r>
      <w:r w:rsidR="006D208D" w:rsidRPr="006D208D">
        <w:rPr>
          <w:rFonts w:cs="B Traffic" w:hint="cs"/>
          <w:sz w:val="22"/>
          <w:rtl/>
        </w:rPr>
        <w:t>خدمات بازرسي و پايش و ارائه گزارش تفصيلي تله بخارهاي شركت پالايش نفت تبريز</w:t>
      </w:r>
      <w:r w:rsidR="006D208D">
        <w:rPr>
          <w:rFonts w:cs="B Titr" w:hint="cs"/>
          <w:b/>
          <w:snapToGrid w:val="0"/>
          <w:sz w:val="24"/>
          <w:szCs w:val="24"/>
          <w:rtl/>
        </w:rPr>
        <w:t xml:space="preserve"> </w:t>
      </w:r>
      <w:r w:rsidRPr="00111FA0">
        <w:rPr>
          <w:rFonts w:cs="B Traffic" w:hint="cs"/>
          <w:sz w:val="22"/>
          <w:rtl/>
        </w:rPr>
        <w:t xml:space="preserve">» </w:t>
      </w:r>
      <w:r w:rsidR="005013D0" w:rsidRPr="00111FA0">
        <w:rPr>
          <w:rFonts w:cs="B Traffic" w:hint="cs"/>
          <w:sz w:val="22"/>
          <w:rtl/>
        </w:rPr>
        <w:t xml:space="preserve">خود </w:t>
      </w:r>
      <w:r w:rsidR="004B614C" w:rsidRPr="00111FA0">
        <w:rPr>
          <w:rFonts w:cs="B Traffic" w:hint="cs"/>
          <w:sz w:val="22"/>
          <w:rtl/>
        </w:rPr>
        <w:t>را</w:t>
      </w:r>
      <w:r w:rsidRPr="00111FA0">
        <w:rPr>
          <w:rFonts w:cs="B Traffic" w:hint="cs"/>
          <w:sz w:val="22"/>
          <w:rtl/>
        </w:rPr>
        <w:t xml:space="preserve">  با شرايط</w:t>
      </w:r>
      <w:r w:rsidR="004B614C" w:rsidRPr="00111FA0">
        <w:rPr>
          <w:rFonts w:cs="B Traffic" w:hint="cs"/>
          <w:sz w:val="22"/>
          <w:rtl/>
        </w:rPr>
        <w:t xml:space="preserve"> و مشخصات</w:t>
      </w:r>
      <w:r w:rsidRPr="00111FA0">
        <w:rPr>
          <w:rFonts w:cs="B Traffic"/>
          <w:sz w:val="22"/>
        </w:rPr>
        <w:t xml:space="preserve"> </w:t>
      </w:r>
      <w:r w:rsidRPr="00111FA0">
        <w:rPr>
          <w:rFonts w:cs="B Traffic" w:hint="cs"/>
          <w:sz w:val="22"/>
          <w:rtl/>
        </w:rPr>
        <w:t>زير</w:t>
      </w:r>
      <w:r w:rsidRPr="00111FA0">
        <w:rPr>
          <w:rFonts w:cs="B Traffic"/>
          <w:sz w:val="22"/>
        </w:rPr>
        <w:t xml:space="preserve"> </w:t>
      </w:r>
      <w:r w:rsidRPr="00111FA0">
        <w:rPr>
          <w:rFonts w:cs="B Traffic" w:hint="cs"/>
          <w:sz w:val="22"/>
          <w:rtl/>
        </w:rPr>
        <w:t>از</w:t>
      </w:r>
      <w:r w:rsidRPr="00111FA0">
        <w:rPr>
          <w:rFonts w:cs="B Traffic"/>
          <w:sz w:val="22"/>
        </w:rPr>
        <w:t xml:space="preserve"> </w:t>
      </w:r>
      <w:r w:rsidRPr="00111FA0">
        <w:rPr>
          <w:rFonts w:cs="B Traffic" w:hint="cs"/>
          <w:sz w:val="22"/>
          <w:rtl/>
        </w:rPr>
        <w:t>طريق</w:t>
      </w:r>
      <w:r w:rsidRPr="00111FA0">
        <w:rPr>
          <w:rFonts w:cs="B Traffic"/>
          <w:sz w:val="22"/>
        </w:rPr>
        <w:t xml:space="preserve"> </w:t>
      </w:r>
      <w:r w:rsidRPr="00111FA0">
        <w:rPr>
          <w:rFonts w:cs="B Traffic" w:hint="cs"/>
          <w:sz w:val="22"/>
          <w:rtl/>
        </w:rPr>
        <w:t>برگزاري</w:t>
      </w:r>
      <w:r w:rsidRPr="00111FA0">
        <w:rPr>
          <w:rFonts w:cs="B Traffic"/>
          <w:sz w:val="22"/>
        </w:rPr>
        <w:t xml:space="preserve"> </w:t>
      </w:r>
      <w:r w:rsidR="00BC14A7" w:rsidRPr="00111FA0">
        <w:rPr>
          <w:rFonts w:cs="B Traffic" w:hint="cs"/>
          <w:sz w:val="22"/>
          <w:rtl/>
        </w:rPr>
        <w:t>مناقصه</w:t>
      </w:r>
      <w:r w:rsidRPr="00111FA0">
        <w:rPr>
          <w:rFonts w:cs="B Traffic"/>
          <w:sz w:val="22"/>
        </w:rPr>
        <w:t xml:space="preserve"> </w:t>
      </w:r>
      <w:r w:rsidRPr="00111FA0">
        <w:rPr>
          <w:rFonts w:cs="B Traffic" w:hint="cs"/>
          <w:sz w:val="22"/>
          <w:rtl/>
        </w:rPr>
        <w:t>عم</w:t>
      </w:r>
      <w:r w:rsidR="004B614C" w:rsidRPr="00111FA0">
        <w:rPr>
          <w:rFonts w:cs="B Traffic" w:hint="cs"/>
          <w:sz w:val="22"/>
          <w:rtl/>
        </w:rPr>
        <w:t>و</w:t>
      </w:r>
      <w:r w:rsidRPr="00111FA0">
        <w:rPr>
          <w:rFonts w:cs="B Traffic" w:hint="cs"/>
          <w:sz w:val="22"/>
          <w:rtl/>
        </w:rPr>
        <w:t>مي</w:t>
      </w:r>
      <w:r w:rsidRPr="00111FA0">
        <w:rPr>
          <w:rFonts w:cs="B Traffic"/>
          <w:sz w:val="22"/>
        </w:rPr>
        <w:t xml:space="preserve"> </w:t>
      </w:r>
      <w:r w:rsidRPr="00111FA0">
        <w:rPr>
          <w:rFonts w:cs="B Traffic" w:hint="cs"/>
          <w:sz w:val="22"/>
          <w:rtl/>
        </w:rPr>
        <w:t>به</w:t>
      </w:r>
      <w:r w:rsidRPr="00111FA0">
        <w:rPr>
          <w:rFonts w:cs="B Traffic"/>
          <w:sz w:val="22"/>
        </w:rPr>
        <w:t xml:space="preserve"> </w:t>
      </w:r>
      <w:r w:rsidR="004B614C" w:rsidRPr="00111FA0">
        <w:rPr>
          <w:rFonts w:cs="B Traffic" w:hint="cs"/>
          <w:sz w:val="22"/>
          <w:rtl/>
        </w:rPr>
        <w:t>شركت</w:t>
      </w:r>
      <w:r w:rsidRPr="00111FA0">
        <w:rPr>
          <w:rFonts w:cs="B Traffic"/>
          <w:sz w:val="22"/>
        </w:rPr>
        <w:t xml:space="preserve"> </w:t>
      </w:r>
      <w:r w:rsidRPr="00111FA0">
        <w:rPr>
          <w:rFonts w:cs="B Traffic" w:hint="cs"/>
          <w:sz w:val="22"/>
          <w:rtl/>
        </w:rPr>
        <w:t>واجد</w:t>
      </w:r>
      <w:r w:rsidRPr="00111FA0">
        <w:rPr>
          <w:rFonts w:cs="B Traffic"/>
          <w:sz w:val="22"/>
        </w:rPr>
        <w:t xml:space="preserve"> </w:t>
      </w:r>
      <w:r w:rsidRPr="00111FA0">
        <w:rPr>
          <w:rFonts w:cs="B Traffic" w:hint="cs"/>
          <w:sz w:val="22"/>
          <w:rtl/>
        </w:rPr>
        <w:t>شرايط</w:t>
      </w:r>
      <w:r w:rsidRPr="00111FA0">
        <w:rPr>
          <w:rFonts w:cs="B Traffic"/>
          <w:sz w:val="22"/>
        </w:rPr>
        <w:t xml:space="preserve"> </w:t>
      </w:r>
      <w:r w:rsidRPr="00111FA0">
        <w:rPr>
          <w:rFonts w:cs="B Traffic" w:hint="cs"/>
          <w:sz w:val="22"/>
          <w:rtl/>
        </w:rPr>
        <w:t>واگذار</w:t>
      </w:r>
      <w:r w:rsidRPr="00111FA0">
        <w:rPr>
          <w:rFonts w:cs="B Traffic"/>
          <w:sz w:val="22"/>
        </w:rPr>
        <w:t xml:space="preserve"> </w:t>
      </w:r>
      <w:r w:rsidRPr="00111FA0">
        <w:rPr>
          <w:rFonts w:cs="B Traffic" w:hint="cs"/>
          <w:sz w:val="22"/>
          <w:rtl/>
        </w:rPr>
        <w:t>نمايد</w:t>
      </w:r>
      <w:r w:rsidRPr="00111FA0">
        <w:rPr>
          <w:rFonts w:cs="B Traffic"/>
          <w:sz w:val="28"/>
          <w:szCs w:val="28"/>
        </w:rPr>
        <w:t>.</w:t>
      </w:r>
    </w:p>
    <w:p w14:paraId="731A290B" w14:textId="77777777" w:rsidR="00773811" w:rsidRPr="00815C47" w:rsidRDefault="00773811" w:rsidP="00583B99">
      <w:pPr>
        <w:tabs>
          <w:tab w:val="left" w:pos="282"/>
          <w:tab w:val="left" w:pos="3350"/>
        </w:tabs>
        <w:ind w:left="-1"/>
        <w:rPr>
          <w:rFonts w:cs="B Titr"/>
          <w:b/>
          <w:bCs/>
          <w:sz w:val="24"/>
          <w:szCs w:val="24"/>
        </w:rPr>
      </w:pPr>
      <w:r w:rsidRPr="00815C47">
        <w:rPr>
          <w:rFonts w:cs="B Titr" w:hint="cs"/>
          <w:b/>
          <w:bCs/>
          <w:sz w:val="24"/>
          <w:szCs w:val="24"/>
          <w:rtl/>
        </w:rPr>
        <w:t xml:space="preserve">مشخصات </w:t>
      </w:r>
      <w:r w:rsidR="00BC14A7" w:rsidRPr="00815C47">
        <w:rPr>
          <w:rFonts w:cs="B Titr" w:hint="cs"/>
          <w:b/>
          <w:bCs/>
          <w:sz w:val="24"/>
          <w:szCs w:val="24"/>
          <w:rtl/>
        </w:rPr>
        <w:t>مناقصه</w:t>
      </w:r>
      <w:r w:rsidRPr="00815C47">
        <w:rPr>
          <w:rFonts w:cs="B Titr" w:hint="cs"/>
          <w:b/>
          <w:bCs/>
          <w:sz w:val="24"/>
          <w:szCs w:val="24"/>
          <w:rtl/>
        </w:rPr>
        <w:t>:</w:t>
      </w:r>
    </w:p>
    <w:p w14:paraId="44ED868B" w14:textId="15C88C3A" w:rsidR="007A23C6" w:rsidRPr="00C1435A" w:rsidRDefault="00773811" w:rsidP="006D208D">
      <w:pPr>
        <w:rPr>
          <w:rFonts w:cs="B Traffic" w:hint="cs"/>
          <w:sz w:val="22"/>
          <w:rtl/>
        </w:rPr>
      </w:pPr>
      <w:r w:rsidRPr="00287B85">
        <w:rPr>
          <w:rFonts w:cs="B Titr" w:hint="cs"/>
          <w:b/>
          <w:bCs/>
          <w:sz w:val="22"/>
          <w:szCs w:val="22"/>
          <w:rtl/>
        </w:rPr>
        <w:t>خلاصه شرح كار</w:t>
      </w:r>
      <w:r w:rsidRPr="00287B85">
        <w:rPr>
          <w:rFonts w:cs="B Titr" w:hint="cs"/>
          <w:b/>
          <w:bCs/>
          <w:sz w:val="24"/>
          <w:szCs w:val="24"/>
          <w:rtl/>
        </w:rPr>
        <w:t>:</w:t>
      </w:r>
      <w:r w:rsidR="005B4FD0" w:rsidRPr="005B4FD0">
        <w:rPr>
          <w:rFonts w:cs="B Traffic" w:hint="cs"/>
          <w:sz w:val="18"/>
          <w:szCs w:val="18"/>
          <w:rtl/>
        </w:rPr>
        <w:t xml:space="preserve"> </w:t>
      </w:r>
      <w:r w:rsidR="006D208D">
        <w:rPr>
          <w:rFonts w:cs="B Traffic" w:hint="cs"/>
          <w:sz w:val="22"/>
          <w:rtl/>
        </w:rPr>
        <w:t xml:space="preserve">انجام خدمات بازرسی وپایش وارائه گزارش تفصیلی تله بخارهایمجود درواحدهای پالایشی ،مخازن واحدهای جدید </w:t>
      </w:r>
      <w:r w:rsidR="006D208D">
        <w:rPr>
          <w:rFonts w:cs="B Traffic"/>
          <w:sz w:val="22"/>
        </w:rPr>
        <w:t>CCR</w:t>
      </w:r>
      <w:r w:rsidR="006D208D">
        <w:rPr>
          <w:rFonts w:cs="B Traffic" w:hint="cs"/>
          <w:sz w:val="22"/>
          <w:rtl/>
        </w:rPr>
        <w:t>،</w:t>
      </w:r>
      <w:r w:rsidR="006D208D">
        <w:rPr>
          <w:rFonts w:cs="B Traffic"/>
          <w:sz w:val="22"/>
        </w:rPr>
        <w:t>GTG</w:t>
      </w:r>
      <w:r w:rsidR="006D208D" w:rsidRPr="00C1435A">
        <w:rPr>
          <w:rFonts w:cs="B Traffic" w:hint="cs"/>
          <w:sz w:val="22"/>
          <w:rtl/>
        </w:rPr>
        <w:t xml:space="preserve"> ،</w:t>
      </w:r>
      <w:r w:rsidR="006D208D" w:rsidRPr="00C1435A">
        <w:rPr>
          <w:rFonts w:cs="B Traffic"/>
          <w:sz w:val="22"/>
        </w:rPr>
        <w:t>GHP</w:t>
      </w:r>
      <w:r w:rsidR="006D208D" w:rsidRPr="00C1435A">
        <w:rPr>
          <w:rFonts w:cs="B Traffic" w:hint="cs"/>
          <w:sz w:val="22"/>
          <w:rtl/>
        </w:rPr>
        <w:t xml:space="preserve"> آب برق </w:t>
      </w:r>
      <w:r w:rsidR="00C1435A" w:rsidRPr="00C1435A">
        <w:rPr>
          <w:rFonts w:cs="B Traffic" w:hint="cs"/>
          <w:sz w:val="22"/>
          <w:rtl/>
        </w:rPr>
        <w:t>وبخارو</w:t>
      </w:r>
    </w:p>
    <w:p w14:paraId="731A290D" w14:textId="674F6DA4" w:rsidR="00DB6D64" w:rsidRPr="00287B85" w:rsidRDefault="00DB6D64" w:rsidP="007A23C6">
      <w:pPr>
        <w:rPr>
          <w:rFonts w:cs="B Traffic"/>
          <w:sz w:val="24"/>
          <w:szCs w:val="24"/>
        </w:rPr>
      </w:pPr>
      <w:r w:rsidRPr="00287B85">
        <w:rPr>
          <w:rFonts w:cs="B Titr" w:hint="cs"/>
          <w:b/>
          <w:bCs/>
          <w:sz w:val="24"/>
          <w:szCs w:val="24"/>
          <w:rtl/>
        </w:rPr>
        <w:t>محل اجرا</w:t>
      </w:r>
      <w:r w:rsidRPr="00287B85">
        <w:rPr>
          <w:rFonts w:cs="B Traffic" w:hint="cs"/>
          <w:b/>
          <w:bCs/>
          <w:sz w:val="23"/>
          <w:szCs w:val="23"/>
          <w:rtl/>
          <w:lang w:bidi="fa-IR"/>
        </w:rPr>
        <w:t>:</w:t>
      </w:r>
      <w:r w:rsidRPr="00287B85">
        <w:rPr>
          <w:rFonts w:cs="B Traffic" w:hint="cs"/>
          <w:sz w:val="23"/>
          <w:szCs w:val="23"/>
          <w:rtl/>
          <w:lang w:bidi="fa-IR"/>
        </w:rPr>
        <w:t xml:space="preserve"> </w:t>
      </w:r>
      <w:r w:rsidR="00D436CD" w:rsidRPr="00287B85">
        <w:rPr>
          <w:rFonts w:cs="B Traffic" w:hint="cs"/>
          <w:sz w:val="23"/>
          <w:szCs w:val="23"/>
          <w:rtl/>
          <w:lang w:bidi="fa-IR"/>
        </w:rPr>
        <w:t>پالايشگاه تبريز</w:t>
      </w:r>
    </w:p>
    <w:p w14:paraId="731A290E" w14:textId="2F230C4A" w:rsidR="00773811" w:rsidRDefault="00773811" w:rsidP="00C1435A">
      <w:pPr>
        <w:numPr>
          <w:ilvl w:val="0"/>
          <w:numId w:val="9"/>
        </w:numPr>
        <w:tabs>
          <w:tab w:val="left" w:pos="282"/>
          <w:tab w:val="left" w:pos="3350"/>
        </w:tabs>
        <w:rPr>
          <w:rFonts w:cs="B Traffic"/>
          <w:sz w:val="24"/>
          <w:szCs w:val="24"/>
        </w:rPr>
      </w:pPr>
      <w:r>
        <w:rPr>
          <w:rFonts w:cs="B Titr" w:hint="cs"/>
          <w:b/>
          <w:bCs/>
          <w:sz w:val="26"/>
          <w:szCs w:val="26"/>
          <w:rtl/>
        </w:rPr>
        <w:t xml:space="preserve">مدت قرارداد:  </w:t>
      </w:r>
      <w:r w:rsidR="00CD2885">
        <w:rPr>
          <w:rFonts w:cs="B Traffic" w:hint="cs"/>
          <w:sz w:val="23"/>
          <w:szCs w:val="23"/>
          <w:rtl/>
          <w:lang w:bidi="fa-IR"/>
        </w:rPr>
        <w:t>یک</w:t>
      </w:r>
      <w:r w:rsidR="00C1435A">
        <w:rPr>
          <w:rFonts w:cs="B Traffic" w:hint="cs"/>
          <w:sz w:val="23"/>
          <w:szCs w:val="23"/>
          <w:rtl/>
          <w:lang w:bidi="fa-IR"/>
        </w:rPr>
        <w:t>سال</w:t>
      </w:r>
      <w:r w:rsidR="005013D0">
        <w:rPr>
          <w:rFonts w:cs="B Traffic" w:hint="cs"/>
          <w:sz w:val="23"/>
          <w:szCs w:val="23"/>
          <w:rtl/>
          <w:lang w:bidi="fa-IR"/>
        </w:rPr>
        <w:t xml:space="preserve"> </w:t>
      </w:r>
      <w:r w:rsidRPr="005E7B7F">
        <w:rPr>
          <w:rFonts w:cs="B Traffic" w:hint="cs"/>
          <w:sz w:val="23"/>
          <w:szCs w:val="23"/>
          <w:rtl/>
          <w:lang w:bidi="fa-IR"/>
        </w:rPr>
        <w:t>شمسي</w:t>
      </w:r>
    </w:p>
    <w:p w14:paraId="731A290F" w14:textId="0B71A85A" w:rsidR="004B614C" w:rsidRPr="003F04AF" w:rsidRDefault="00657853" w:rsidP="00C1435A">
      <w:pPr>
        <w:pStyle w:val="ListParagraph"/>
        <w:numPr>
          <w:ilvl w:val="0"/>
          <w:numId w:val="9"/>
        </w:numPr>
        <w:tabs>
          <w:tab w:val="right" w:pos="282"/>
          <w:tab w:val="left" w:pos="3350"/>
        </w:tabs>
        <w:jc w:val="both"/>
        <w:rPr>
          <w:rFonts w:cs="B Traffic"/>
          <w:sz w:val="23"/>
          <w:szCs w:val="23"/>
          <w:lang w:bidi="fa-IR"/>
        </w:rPr>
      </w:pPr>
      <w:r w:rsidRPr="00583B99">
        <w:rPr>
          <w:rFonts w:cs="B Titr" w:hint="cs"/>
          <w:b/>
          <w:bCs/>
          <w:rtl/>
        </w:rPr>
        <w:t>قيمت برآورد اوليه</w:t>
      </w:r>
      <w:r>
        <w:rPr>
          <w:rFonts w:cs="B Titr" w:hint="cs"/>
          <w:b/>
          <w:bCs/>
          <w:sz w:val="26"/>
          <w:szCs w:val="26"/>
          <w:rtl/>
        </w:rPr>
        <w:t>:</w:t>
      </w:r>
      <w:r w:rsidR="00287B85">
        <w:rPr>
          <w:rFonts w:cs="B Titr" w:hint="cs"/>
          <w:b/>
          <w:bCs/>
          <w:sz w:val="26"/>
          <w:szCs w:val="26"/>
          <w:rtl/>
        </w:rPr>
        <w:t xml:space="preserve"> </w:t>
      </w:r>
      <w:r w:rsidR="00287B85" w:rsidRPr="00940C1C">
        <w:rPr>
          <w:rFonts w:cs="B Traffic" w:hint="cs"/>
          <w:sz w:val="23"/>
          <w:szCs w:val="23"/>
          <w:rtl/>
          <w:lang w:bidi="fa-IR"/>
        </w:rPr>
        <w:t>حدود</w:t>
      </w:r>
      <w:r w:rsidR="008F6E05" w:rsidRPr="00940C1C">
        <w:rPr>
          <w:rFonts w:cs="B Traffic" w:hint="cs"/>
          <w:sz w:val="23"/>
          <w:szCs w:val="23"/>
          <w:rtl/>
          <w:lang w:bidi="fa-IR"/>
        </w:rPr>
        <w:t xml:space="preserve"> </w:t>
      </w:r>
      <w:r w:rsidR="00AD6DA6" w:rsidRPr="00940C1C">
        <w:rPr>
          <w:rFonts w:cs="B Traffic" w:hint="cs"/>
          <w:sz w:val="23"/>
          <w:szCs w:val="23"/>
          <w:rtl/>
          <w:lang w:bidi="fa-IR"/>
        </w:rPr>
        <w:t xml:space="preserve"> 000ر000ر</w:t>
      </w:r>
      <w:r w:rsidR="00C1435A">
        <w:rPr>
          <w:rFonts w:cs="B Traffic" w:hint="cs"/>
          <w:sz w:val="23"/>
          <w:szCs w:val="23"/>
          <w:rtl/>
          <w:lang w:bidi="fa-IR"/>
        </w:rPr>
        <w:t>21</w:t>
      </w:r>
      <w:r w:rsidR="00AD6DA6" w:rsidRPr="00940C1C">
        <w:rPr>
          <w:rFonts w:cs="B Traffic" w:hint="cs"/>
          <w:sz w:val="23"/>
          <w:szCs w:val="23"/>
          <w:rtl/>
          <w:lang w:bidi="fa-IR"/>
        </w:rPr>
        <w:t>0ر</w:t>
      </w:r>
      <w:r w:rsidR="00C1435A">
        <w:rPr>
          <w:rFonts w:cs="B Traffic" w:hint="cs"/>
          <w:sz w:val="23"/>
          <w:szCs w:val="23"/>
          <w:rtl/>
          <w:lang w:bidi="fa-IR"/>
        </w:rPr>
        <w:t>12</w:t>
      </w:r>
      <w:r w:rsidR="00AD6DA6" w:rsidRPr="00940C1C">
        <w:rPr>
          <w:rFonts w:cs="B Traffic" w:hint="cs"/>
          <w:sz w:val="23"/>
          <w:szCs w:val="23"/>
          <w:rtl/>
          <w:lang w:bidi="fa-IR"/>
        </w:rPr>
        <w:t xml:space="preserve"> ریال</w:t>
      </w:r>
      <w:r w:rsidR="00AD6DA6">
        <w:rPr>
          <w:rFonts w:cs="B Traffic" w:hint="cs"/>
          <w:sz w:val="23"/>
          <w:szCs w:val="23"/>
          <w:rtl/>
          <w:lang w:bidi="fa-IR"/>
        </w:rPr>
        <w:t xml:space="preserve"> </w:t>
      </w:r>
    </w:p>
    <w:p w14:paraId="731A2910" w14:textId="5B7D0953" w:rsidR="00492713" w:rsidRPr="003F04AF" w:rsidRDefault="00185AEA" w:rsidP="00C1435A">
      <w:pPr>
        <w:pStyle w:val="ListParagraph"/>
        <w:numPr>
          <w:ilvl w:val="0"/>
          <w:numId w:val="9"/>
        </w:numPr>
        <w:tabs>
          <w:tab w:val="right" w:pos="282"/>
          <w:tab w:val="left" w:pos="3350"/>
        </w:tabs>
        <w:jc w:val="both"/>
        <w:rPr>
          <w:rFonts w:cs="B Traffic"/>
          <w:sz w:val="20"/>
          <w:szCs w:val="20"/>
        </w:rPr>
      </w:pPr>
      <w:r w:rsidRPr="003F04AF">
        <w:rPr>
          <w:rFonts w:cs="B Titr" w:hint="cs"/>
          <w:b/>
          <w:bCs/>
          <w:rtl/>
        </w:rPr>
        <w:t xml:space="preserve">ضمانت نامه شركت در </w:t>
      </w:r>
      <w:r w:rsidR="00BC14A7" w:rsidRPr="003F04AF">
        <w:rPr>
          <w:rFonts w:cs="B Titr" w:hint="cs"/>
          <w:b/>
          <w:bCs/>
          <w:rtl/>
        </w:rPr>
        <w:t>مناقصه</w:t>
      </w:r>
      <w:r w:rsidRPr="003F04AF">
        <w:rPr>
          <w:rFonts w:cs="B Titr" w:hint="cs"/>
          <w:b/>
          <w:bCs/>
          <w:rtl/>
        </w:rPr>
        <w:t>:</w:t>
      </w:r>
      <w:r w:rsidRPr="003F04AF">
        <w:rPr>
          <w:rFonts w:cs="B Traffic" w:hint="cs"/>
          <w:rtl/>
        </w:rPr>
        <w:t xml:space="preserve"> </w:t>
      </w:r>
      <w:r w:rsidR="00683DD8" w:rsidRPr="003F04AF">
        <w:rPr>
          <w:rFonts w:cs="B Traffic" w:hint="cs"/>
          <w:rtl/>
        </w:rPr>
        <w:t xml:space="preserve">حدوداَ </w:t>
      </w:r>
      <w:r w:rsidRPr="003F04AF">
        <w:rPr>
          <w:rFonts w:cs="B Traffic" w:hint="cs"/>
          <w:sz w:val="23"/>
          <w:szCs w:val="23"/>
          <w:rtl/>
        </w:rPr>
        <w:t xml:space="preserve">مبلغ </w:t>
      </w:r>
      <w:r w:rsidR="005A7B38" w:rsidRPr="00940C1C">
        <w:rPr>
          <w:rFonts w:cs="B Traffic" w:hint="cs"/>
          <w:sz w:val="23"/>
          <w:szCs w:val="23"/>
          <w:rtl/>
          <w:lang w:bidi="fa-IR"/>
        </w:rPr>
        <w:t>000ر000ر</w:t>
      </w:r>
      <w:r w:rsidR="00C1435A">
        <w:rPr>
          <w:rFonts w:cs="B Traffic" w:hint="cs"/>
          <w:sz w:val="23"/>
          <w:szCs w:val="23"/>
          <w:rtl/>
          <w:lang w:bidi="fa-IR"/>
        </w:rPr>
        <w:t>221</w:t>
      </w:r>
      <w:r w:rsidR="005A7B38" w:rsidRPr="00940C1C">
        <w:rPr>
          <w:rFonts w:cs="B Traffic" w:hint="cs"/>
          <w:sz w:val="23"/>
          <w:szCs w:val="23"/>
          <w:rtl/>
          <w:lang w:bidi="fa-IR"/>
        </w:rPr>
        <w:t>ر</w:t>
      </w:r>
      <w:r w:rsidR="00C1435A">
        <w:rPr>
          <w:rFonts w:cs="B Traffic" w:hint="cs"/>
          <w:sz w:val="23"/>
          <w:szCs w:val="23"/>
          <w:rtl/>
          <w:lang w:bidi="fa-IR"/>
        </w:rPr>
        <w:t>1</w:t>
      </w:r>
      <w:r w:rsidR="00AD6DA6" w:rsidRPr="00940C1C">
        <w:rPr>
          <w:rFonts w:cs="B Traffic" w:hint="cs"/>
          <w:sz w:val="23"/>
          <w:szCs w:val="23"/>
          <w:rtl/>
          <w:lang w:bidi="fa-IR"/>
        </w:rPr>
        <w:t xml:space="preserve"> </w:t>
      </w:r>
      <w:r w:rsidRPr="00940C1C">
        <w:rPr>
          <w:rFonts w:cs="B Traffic" w:hint="cs"/>
          <w:sz w:val="23"/>
          <w:szCs w:val="23"/>
          <w:rtl/>
        </w:rPr>
        <w:t>ريال</w:t>
      </w:r>
      <w:r w:rsidR="005013D0" w:rsidRPr="00940C1C">
        <w:rPr>
          <w:rFonts w:cs="B Traffic" w:hint="cs"/>
          <w:sz w:val="23"/>
          <w:szCs w:val="23"/>
          <w:rtl/>
        </w:rPr>
        <w:t xml:space="preserve"> ضمانت</w:t>
      </w:r>
      <w:r w:rsidR="005013D0" w:rsidRPr="003F04AF">
        <w:rPr>
          <w:rFonts w:cs="B Traffic" w:hint="cs"/>
          <w:sz w:val="23"/>
          <w:szCs w:val="23"/>
          <w:rtl/>
        </w:rPr>
        <w:t xml:space="preserve"> نامه بانكي/ چك تضميني/ چك بين بانكي</w:t>
      </w:r>
    </w:p>
    <w:p w14:paraId="731A2911" w14:textId="77777777" w:rsidR="00185AEA" w:rsidRPr="00221B60" w:rsidRDefault="005013D0" w:rsidP="00492713">
      <w:pPr>
        <w:tabs>
          <w:tab w:val="right" w:pos="282"/>
          <w:tab w:val="left" w:pos="3350"/>
        </w:tabs>
        <w:ind w:left="-1"/>
        <w:jc w:val="both"/>
        <w:rPr>
          <w:rFonts w:cs="B Traffic"/>
          <w:u w:val="single"/>
        </w:rPr>
      </w:pPr>
      <w:r w:rsidRPr="003F04AF">
        <w:rPr>
          <w:rFonts w:cs="B Traffic" w:hint="cs"/>
          <w:sz w:val="23"/>
          <w:szCs w:val="23"/>
          <w:rtl/>
        </w:rPr>
        <w:t xml:space="preserve"> </w:t>
      </w:r>
      <w:r w:rsidR="00873458" w:rsidRPr="003F04AF">
        <w:rPr>
          <w:rFonts w:cs="B Traffic" w:hint="cs"/>
          <w:rtl/>
        </w:rPr>
        <w:t>(</w:t>
      </w:r>
      <w:r w:rsidR="00492713" w:rsidRPr="00221B60">
        <w:rPr>
          <w:rFonts w:cs="B Traffic" w:hint="cs"/>
          <w:u w:val="single"/>
          <w:rtl/>
        </w:rPr>
        <w:t xml:space="preserve">توضيح مهم : </w:t>
      </w:r>
      <w:r w:rsidR="00D54553" w:rsidRPr="00221B60">
        <w:rPr>
          <w:rFonts w:cs="B Traffic" w:hint="cs"/>
          <w:u w:val="single"/>
          <w:rtl/>
        </w:rPr>
        <w:t>ارائه ضمانت نامه در اين مرحله نياز نبوده و مبلغ نهايي ضمانت نامه</w:t>
      </w:r>
      <w:r w:rsidR="00B97064" w:rsidRPr="00221B60">
        <w:rPr>
          <w:rFonts w:cs="B Traffic" w:hint="cs"/>
          <w:u w:val="single"/>
          <w:rtl/>
        </w:rPr>
        <w:t xml:space="preserve"> و</w:t>
      </w:r>
      <w:r w:rsidR="00D54553" w:rsidRPr="00221B60">
        <w:rPr>
          <w:rFonts w:cs="B Traffic" w:hint="cs"/>
          <w:u w:val="single"/>
          <w:rtl/>
        </w:rPr>
        <w:t xml:space="preserve"> </w:t>
      </w:r>
      <w:r w:rsidR="00B97064" w:rsidRPr="00221B60">
        <w:rPr>
          <w:rFonts w:cs="B Traffic" w:hint="cs"/>
          <w:u w:val="single"/>
          <w:rtl/>
        </w:rPr>
        <w:t>زمان ارائه آن متعاقبا اعلام خواهد گرديد</w:t>
      </w:r>
      <w:r w:rsidR="00873458" w:rsidRPr="00221B60">
        <w:rPr>
          <w:rFonts w:cs="B Traffic" w:hint="cs"/>
          <w:u w:val="single"/>
          <w:rtl/>
        </w:rPr>
        <w:t>.)</w:t>
      </w:r>
    </w:p>
    <w:p w14:paraId="731A2912" w14:textId="3F25F405" w:rsidR="00185AEA" w:rsidRPr="005319C1" w:rsidRDefault="00185AEA" w:rsidP="001C2C75">
      <w:pPr>
        <w:pStyle w:val="ListParagraph"/>
        <w:numPr>
          <w:ilvl w:val="0"/>
          <w:numId w:val="9"/>
        </w:numPr>
        <w:tabs>
          <w:tab w:val="right" w:pos="282"/>
          <w:tab w:val="left" w:pos="3350"/>
        </w:tabs>
        <w:jc w:val="both"/>
        <w:rPr>
          <w:rFonts w:cs="B Titr"/>
          <w:b/>
          <w:bCs/>
          <w:sz w:val="20"/>
          <w:szCs w:val="20"/>
        </w:rPr>
      </w:pPr>
      <w:r w:rsidRPr="005319C1">
        <w:rPr>
          <w:rFonts w:cs="B Titr" w:hint="cs"/>
          <w:b/>
          <w:bCs/>
          <w:rtl/>
        </w:rPr>
        <w:t>آخرين مهلت تحويل مدارك</w:t>
      </w:r>
      <w:r w:rsidRPr="00940C1C">
        <w:rPr>
          <w:rFonts w:cs="B Traffic" w:hint="cs"/>
          <w:b/>
          <w:bCs/>
          <w:rtl/>
          <w:lang w:bidi="fa-IR"/>
        </w:rPr>
        <w:t>:</w:t>
      </w:r>
      <w:r w:rsidR="00147162" w:rsidRPr="00940C1C">
        <w:rPr>
          <w:rFonts w:cs="B Traffic" w:hint="cs"/>
          <w:rtl/>
          <w:lang w:bidi="fa-IR"/>
        </w:rPr>
        <w:t xml:space="preserve"> </w:t>
      </w:r>
      <w:r w:rsidR="00147162" w:rsidRPr="00940C1C">
        <w:rPr>
          <w:rFonts w:cs="B Traffic" w:hint="cs"/>
          <w:sz w:val="23"/>
          <w:szCs w:val="23"/>
          <w:rtl/>
          <w:lang w:bidi="fa-IR"/>
        </w:rPr>
        <w:t xml:space="preserve">حداكثر تا </w:t>
      </w:r>
      <w:r w:rsidR="00644296" w:rsidRPr="00940C1C">
        <w:rPr>
          <w:rFonts w:cs="B Traffic" w:hint="cs"/>
          <w:sz w:val="23"/>
          <w:szCs w:val="23"/>
          <w:rtl/>
          <w:lang w:bidi="fa-IR"/>
        </w:rPr>
        <w:t xml:space="preserve">ساعت </w:t>
      </w:r>
      <w:r w:rsidR="00D20261" w:rsidRPr="00940C1C">
        <w:rPr>
          <w:rFonts w:cs="B Traffic" w:hint="cs"/>
          <w:sz w:val="23"/>
          <w:szCs w:val="23"/>
          <w:rtl/>
          <w:lang w:bidi="fa-IR"/>
        </w:rPr>
        <w:t>10صبح</w:t>
      </w:r>
      <w:r w:rsidR="00492713" w:rsidRPr="00940C1C">
        <w:rPr>
          <w:rFonts w:cs="B Traffic" w:hint="cs"/>
          <w:sz w:val="23"/>
          <w:szCs w:val="23"/>
          <w:rtl/>
          <w:lang w:bidi="fa-IR"/>
        </w:rPr>
        <w:t xml:space="preserve"> </w:t>
      </w:r>
      <w:r w:rsidR="00815C47" w:rsidRPr="00940C1C">
        <w:rPr>
          <w:rFonts w:cs="B Traffic" w:hint="cs"/>
          <w:sz w:val="23"/>
          <w:szCs w:val="23"/>
          <w:rtl/>
          <w:lang w:bidi="fa-IR"/>
        </w:rPr>
        <w:t>روز</w:t>
      </w:r>
      <w:r w:rsidR="005319C1" w:rsidRPr="00940C1C">
        <w:rPr>
          <w:rFonts w:cs="B Traffic" w:hint="cs"/>
          <w:sz w:val="23"/>
          <w:szCs w:val="23"/>
          <w:rtl/>
          <w:lang w:bidi="fa-IR"/>
        </w:rPr>
        <w:t xml:space="preserve"> </w:t>
      </w:r>
      <w:r w:rsidR="006D1E44">
        <w:rPr>
          <w:rFonts w:cs="B Traffic" w:hint="cs"/>
          <w:sz w:val="23"/>
          <w:szCs w:val="23"/>
          <w:rtl/>
          <w:lang w:bidi="fa-IR"/>
        </w:rPr>
        <w:t xml:space="preserve">سه </w:t>
      </w:r>
      <w:bookmarkStart w:id="0" w:name="_GoBack"/>
      <w:bookmarkEnd w:id="0"/>
      <w:r w:rsidR="00EA38DE" w:rsidRPr="00940C1C">
        <w:rPr>
          <w:rFonts w:cs="B Traffic" w:hint="cs"/>
          <w:sz w:val="23"/>
          <w:szCs w:val="23"/>
          <w:rtl/>
          <w:lang w:bidi="fa-IR"/>
        </w:rPr>
        <w:t>شنبه</w:t>
      </w:r>
      <w:r w:rsidR="00815C47" w:rsidRPr="00940C1C">
        <w:rPr>
          <w:rFonts w:cs="B Traffic" w:hint="cs"/>
          <w:sz w:val="23"/>
          <w:szCs w:val="23"/>
          <w:rtl/>
          <w:lang w:bidi="fa-IR"/>
        </w:rPr>
        <w:t xml:space="preserve"> مورخ</w:t>
      </w:r>
      <w:r w:rsidR="00EE03CF" w:rsidRPr="00940C1C">
        <w:rPr>
          <w:rFonts w:cs="B Traffic" w:hint="cs"/>
          <w:sz w:val="23"/>
          <w:szCs w:val="23"/>
          <w:rtl/>
          <w:lang w:bidi="fa-IR"/>
        </w:rPr>
        <w:t xml:space="preserve"> </w:t>
      </w:r>
      <w:r w:rsidR="001C2C75">
        <w:rPr>
          <w:rFonts w:cs="B Traffic" w:hint="cs"/>
          <w:sz w:val="23"/>
          <w:szCs w:val="23"/>
          <w:rtl/>
        </w:rPr>
        <w:t>2</w:t>
      </w:r>
      <w:r w:rsidR="00147162" w:rsidRPr="00940C1C">
        <w:rPr>
          <w:rFonts w:cs="B Traffic" w:hint="cs"/>
          <w:sz w:val="23"/>
          <w:szCs w:val="23"/>
          <w:rtl/>
        </w:rPr>
        <w:t>/</w:t>
      </w:r>
      <w:r w:rsidR="00BF5BA1">
        <w:rPr>
          <w:rFonts w:cs="B Traffic" w:hint="cs"/>
          <w:sz w:val="23"/>
          <w:szCs w:val="23"/>
          <w:rtl/>
        </w:rPr>
        <w:t>1</w:t>
      </w:r>
      <w:r w:rsidR="001C2C75">
        <w:rPr>
          <w:rFonts w:cs="B Traffic" w:hint="cs"/>
          <w:sz w:val="23"/>
          <w:szCs w:val="23"/>
          <w:rtl/>
        </w:rPr>
        <w:t>2</w:t>
      </w:r>
      <w:r w:rsidR="00147162" w:rsidRPr="00940C1C">
        <w:rPr>
          <w:rFonts w:cs="B Traffic" w:hint="cs"/>
          <w:sz w:val="23"/>
          <w:szCs w:val="23"/>
          <w:rtl/>
        </w:rPr>
        <w:t>/</w:t>
      </w:r>
      <w:r w:rsidR="00940C1C">
        <w:rPr>
          <w:rFonts w:cs="B Traffic" w:hint="cs"/>
          <w:sz w:val="23"/>
          <w:szCs w:val="23"/>
          <w:rtl/>
        </w:rPr>
        <w:t>1401</w:t>
      </w:r>
      <w:r w:rsidR="00147162" w:rsidRPr="005319C1">
        <w:rPr>
          <w:rFonts w:cs="B Traffic" w:hint="cs"/>
          <w:sz w:val="23"/>
          <w:szCs w:val="23"/>
          <w:rtl/>
        </w:rPr>
        <w:t xml:space="preserve"> </w:t>
      </w:r>
    </w:p>
    <w:p w14:paraId="731A2913" w14:textId="77777777" w:rsidR="00DB6D64" w:rsidRPr="002F5244" w:rsidRDefault="00DB6D64" w:rsidP="00431202">
      <w:pPr>
        <w:tabs>
          <w:tab w:val="left" w:pos="282"/>
          <w:tab w:val="left" w:pos="3350"/>
        </w:tabs>
        <w:ind w:left="-1"/>
        <w:rPr>
          <w:rFonts w:cs="B Titr"/>
          <w:b/>
          <w:bCs/>
          <w:sz w:val="24"/>
          <w:szCs w:val="24"/>
        </w:rPr>
      </w:pPr>
      <w:r w:rsidRPr="00110AA3">
        <w:rPr>
          <w:rFonts w:cs="B Titr" w:hint="cs"/>
          <w:b/>
          <w:bCs/>
          <w:sz w:val="24"/>
          <w:szCs w:val="24"/>
          <w:rtl/>
        </w:rPr>
        <w:t>شرايط متقاضي :</w:t>
      </w:r>
      <w:r w:rsidRPr="002F5244">
        <w:rPr>
          <w:rFonts w:cs="B Titr" w:hint="cs"/>
          <w:b/>
          <w:bCs/>
          <w:sz w:val="24"/>
          <w:szCs w:val="24"/>
          <w:rtl/>
        </w:rPr>
        <w:t xml:space="preserve"> </w:t>
      </w:r>
    </w:p>
    <w:p w14:paraId="731A2914" w14:textId="77777777" w:rsidR="00DB6D64" w:rsidRPr="005E7B7F" w:rsidRDefault="009F50FA" w:rsidP="009F50FA">
      <w:pPr>
        <w:numPr>
          <w:ilvl w:val="0"/>
          <w:numId w:val="11"/>
        </w:numPr>
        <w:tabs>
          <w:tab w:val="left" w:pos="282"/>
          <w:tab w:val="right" w:pos="566"/>
          <w:tab w:val="left" w:pos="991"/>
          <w:tab w:val="right" w:pos="2550"/>
        </w:tabs>
        <w:ind w:hanging="436"/>
        <w:rPr>
          <w:rFonts w:cs="B Traffic"/>
          <w:sz w:val="23"/>
          <w:szCs w:val="23"/>
          <w:lang w:bidi="fa-IR"/>
        </w:rPr>
      </w:pPr>
      <w:r>
        <w:rPr>
          <w:rFonts w:cs="B Traffic" w:hint="cs"/>
          <w:sz w:val="23"/>
          <w:szCs w:val="23"/>
          <w:rtl/>
          <w:lang w:bidi="fa-IR"/>
        </w:rPr>
        <w:t>داشتن تجربه، دانش ، حسن سابقه و</w:t>
      </w:r>
      <w:r w:rsidR="00DB6D64" w:rsidRPr="005E7B7F">
        <w:rPr>
          <w:rFonts w:cs="B Traffic" w:hint="cs"/>
          <w:sz w:val="23"/>
          <w:szCs w:val="23"/>
          <w:rtl/>
          <w:lang w:bidi="fa-IR"/>
        </w:rPr>
        <w:t xml:space="preserve"> سوابق كاري مف</w:t>
      </w:r>
      <w:r w:rsidR="005E7B7F" w:rsidRPr="005E7B7F">
        <w:rPr>
          <w:rFonts w:cs="B Traffic" w:hint="cs"/>
          <w:sz w:val="23"/>
          <w:szCs w:val="23"/>
          <w:rtl/>
          <w:lang w:bidi="fa-IR"/>
        </w:rPr>
        <w:t xml:space="preserve">يد و معتبر </w:t>
      </w:r>
      <w:r w:rsidR="00DB6D64" w:rsidRPr="005E7B7F">
        <w:rPr>
          <w:rFonts w:cs="B Traffic" w:hint="cs"/>
          <w:sz w:val="23"/>
          <w:szCs w:val="23"/>
          <w:rtl/>
          <w:lang w:bidi="fa-IR"/>
        </w:rPr>
        <w:t>در زمينه مورد نظر</w:t>
      </w:r>
    </w:p>
    <w:p w14:paraId="731A2915" w14:textId="77777777" w:rsidR="009F50FA" w:rsidRDefault="00DB6D64" w:rsidP="009F50FA">
      <w:pPr>
        <w:numPr>
          <w:ilvl w:val="0"/>
          <w:numId w:val="11"/>
        </w:numPr>
        <w:tabs>
          <w:tab w:val="left" w:pos="282"/>
          <w:tab w:val="right" w:pos="566"/>
          <w:tab w:val="left" w:pos="991"/>
          <w:tab w:val="right" w:pos="2550"/>
        </w:tabs>
        <w:ind w:hanging="436"/>
        <w:rPr>
          <w:rFonts w:cs="B Traffic"/>
          <w:sz w:val="23"/>
          <w:szCs w:val="23"/>
          <w:lang w:bidi="fa-IR"/>
        </w:rPr>
      </w:pPr>
      <w:r w:rsidRPr="005E7B7F">
        <w:rPr>
          <w:rFonts w:cs="B Traffic" w:hint="cs"/>
          <w:sz w:val="23"/>
          <w:szCs w:val="23"/>
          <w:rtl/>
          <w:lang w:bidi="fa-IR"/>
        </w:rPr>
        <w:t>داشتن</w:t>
      </w:r>
      <w:r w:rsidR="009F50FA">
        <w:rPr>
          <w:rFonts w:cs="B Traffic" w:hint="cs"/>
          <w:sz w:val="23"/>
          <w:szCs w:val="23"/>
          <w:rtl/>
          <w:lang w:bidi="fa-IR"/>
        </w:rPr>
        <w:t xml:space="preserve"> توان مالي ، مديريتي و تجهيزاتي لازم  براي انجام كار</w:t>
      </w:r>
    </w:p>
    <w:p w14:paraId="731A2916" w14:textId="77777777" w:rsidR="00DB6D64" w:rsidRDefault="00DB6D64" w:rsidP="007E1B29">
      <w:pPr>
        <w:numPr>
          <w:ilvl w:val="0"/>
          <w:numId w:val="11"/>
        </w:numPr>
        <w:tabs>
          <w:tab w:val="left" w:pos="282"/>
          <w:tab w:val="right" w:pos="566"/>
          <w:tab w:val="left" w:pos="991"/>
          <w:tab w:val="right" w:pos="2550"/>
        </w:tabs>
        <w:ind w:hanging="436"/>
        <w:rPr>
          <w:rFonts w:cs="B Traffic"/>
          <w:sz w:val="23"/>
          <w:szCs w:val="23"/>
          <w:lang w:bidi="fa-IR"/>
        </w:rPr>
      </w:pPr>
      <w:r w:rsidRPr="005E7B7F">
        <w:rPr>
          <w:rFonts w:cs="B Traffic" w:hint="cs"/>
          <w:sz w:val="23"/>
          <w:szCs w:val="23"/>
          <w:rtl/>
          <w:lang w:bidi="fa-IR"/>
        </w:rPr>
        <w:t xml:space="preserve"> </w:t>
      </w:r>
      <w:r w:rsidR="009F50FA">
        <w:rPr>
          <w:rFonts w:cs="B Traffic" w:hint="cs"/>
          <w:sz w:val="23"/>
          <w:szCs w:val="23"/>
          <w:rtl/>
          <w:lang w:bidi="fa-IR"/>
        </w:rPr>
        <w:t xml:space="preserve">داشتن </w:t>
      </w:r>
      <w:r w:rsidRPr="005E7B7F">
        <w:rPr>
          <w:rFonts w:cs="B Traffic" w:hint="cs"/>
          <w:sz w:val="23"/>
          <w:szCs w:val="23"/>
          <w:rtl/>
          <w:lang w:bidi="fa-IR"/>
        </w:rPr>
        <w:t>كد اقتصادي و شناسه ملي</w:t>
      </w:r>
    </w:p>
    <w:p w14:paraId="731A2917" w14:textId="77777777" w:rsidR="00940C1C" w:rsidRPr="00940C1C" w:rsidRDefault="002F5244" w:rsidP="00940C1C">
      <w:pPr>
        <w:numPr>
          <w:ilvl w:val="0"/>
          <w:numId w:val="11"/>
        </w:numPr>
        <w:tabs>
          <w:tab w:val="left" w:pos="282"/>
          <w:tab w:val="right" w:pos="566"/>
          <w:tab w:val="left" w:pos="991"/>
          <w:tab w:val="right" w:pos="2550"/>
        </w:tabs>
        <w:ind w:hanging="436"/>
        <w:rPr>
          <w:rFonts w:cs="B Titr"/>
          <w:b/>
          <w:bCs/>
          <w:sz w:val="24"/>
          <w:szCs w:val="24"/>
        </w:rPr>
      </w:pPr>
      <w:r w:rsidRPr="00940C1C">
        <w:rPr>
          <w:rFonts w:cs="B Traffic" w:hint="cs"/>
          <w:sz w:val="23"/>
          <w:szCs w:val="23"/>
          <w:u w:val="single"/>
          <w:rtl/>
          <w:lang w:bidi="fa-IR"/>
        </w:rPr>
        <w:t>داشتن گواهي تائيد صلاحيت ايمني شركت پيمانكاري</w:t>
      </w:r>
      <w:r w:rsidR="00323017" w:rsidRPr="00940C1C">
        <w:rPr>
          <w:rFonts w:cs="B Traffic" w:hint="cs"/>
          <w:sz w:val="23"/>
          <w:szCs w:val="23"/>
          <w:u w:val="single"/>
          <w:rtl/>
          <w:lang w:bidi="fa-IR"/>
        </w:rPr>
        <w:t xml:space="preserve"> </w:t>
      </w:r>
    </w:p>
    <w:p w14:paraId="731A2918" w14:textId="77777777" w:rsidR="00DB6D64" w:rsidRPr="00940C1C" w:rsidRDefault="00DB6D64" w:rsidP="00940C1C">
      <w:pPr>
        <w:tabs>
          <w:tab w:val="left" w:pos="282"/>
          <w:tab w:val="right" w:pos="566"/>
          <w:tab w:val="left" w:pos="991"/>
          <w:tab w:val="right" w:pos="2550"/>
        </w:tabs>
        <w:ind w:left="-1"/>
        <w:rPr>
          <w:rFonts w:cs="B Titr"/>
          <w:b/>
          <w:bCs/>
          <w:sz w:val="24"/>
          <w:szCs w:val="24"/>
        </w:rPr>
      </w:pPr>
      <w:r w:rsidRPr="00940C1C">
        <w:rPr>
          <w:rFonts w:cs="B Titr" w:hint="cs"/>
          <w:b/>
          <w:bCs/>
          <w:sz w:val="24"/>
          <w:szCs w:val="24"/>
          <w:rtl/>
        </w:rPr>
        <w:t xml:space="preserve">نحوه شركت در </w:t>
      </w:r>
      <w:r w:rsidR="00BC14A7" w:rsidRPr="00940C1C">
        <w:rPr>
          <w:rFonts w:cs="B Titr" w:hint="cs"/>
          <w:b/>
          <w:bCs/>
          <w:sz w:val="24"/>
          <w:szCs w:val="24"/>
          <w:rtl/>
        </w:rPr>
        <w:t>مناقصه</w:t>
      </w:r>
      <w:r w:rsidRPr="00940C1C">
        <w:rPr>
          <w:rFonts w:cs="B Titr" w:hint="cs"/>
          <w:b/>
          <w:bCs/>
          <w:sz w:val="24"/>
          <w:szCs w:val="24"/>
          <w:rtl/>
        </w:rPr>
        <w:t xml:space="preserve">: </w:t>
      </w:r>
    </w:p>
    <w:p w14:paraId="731A2919" w14:textId="77777777" w:rsidR="005319C1" w:rsidRDefault="003A70E1" w:rsidP="007D6C28">
      <w:pPr>
        <w:ind w:left="-1"/>
        <w:jc w:val="lowKashida"/>
        <w:rPr>
          <w:rFonts w:cs="B Traffic"/>
          <w:sz w:val="23"/>
          <w:szCs w:val="23"/>
          <w:rtl/>
        </w:rPr>
      </w:pPr>
      <w:r w:rsidRPr="00BC5D09">
        <w:rPr>
          <w:rFonts w:cs="B Traffic" w:hint="cs"/>
          <w:sz w:val="23"/>
          <w:szCs w:val="23"/>
          <w:rtl/>
        </w:rPr>
        <w:t>فلذا جهت ارزيابي كيفي پيمانكاران از كليه شركتهاي واجد شرايط كه داراي صلاحيت و مجوزهاي لازم مي باشند دعوت ميشود با مراجعه به سايت اينترنتي شركت پالايش نفت</w:t>
      </w:r>
      <w:r w:rsidRPr="001B6E80">
        <w:rPr>
          <w:rFonts w:cs="B Traffic" w:hint="cs"/>
          <w:sz w:val="23"/>
          <w:szCs w:val="23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C5D09">
        <w:rPr>
          <w:rFonts w:cs="B Traffic" w:hint="cs"/>
          <w:sz w:val="23"/>
          <w:szCs w:val="23"/>
          <w:rtl/>
        </w:rPr>
        <w:t>تبريز</w:t>
      </w:r>
      <w:r w:rsidRPr="00BC5D09">
        <w:rPr>
          <w:rFonts w:cs="B Traffic" w:hint="cs"/>
          <w:sz w:val="23"/>
          <w:szCs w:val="23"/>
          <w:rtl/>
          <w:lang w:bidi="fa-IR"/>
        </w:rPr>
        <w:t xml:space="preserve"> </w:t>
      </w:r>
      <w:hyperlink r:id="rId7" w:history="1">
        <w:r w:rsidR="00921E49" w:rsidRPr="00DF071B">
          <w:rPr>
            <w:rStyle w:val="Hyperlink"/>
            <w:rFonts w:cs="Times New Roman"/>
            <w:b/>
            <w:bCs/>
            <w:spacing w:val="-2"/>
            <w:sz w:val="23"/>
            <w:szCs w:val="23"/>
          </w:rPr>
          <w:t>WWW.TZORC.IR</w:t>
        </w:r>
      </w:hyperlink>
      <w:r w:rsidRPr="00BC5D09">
        <w:rPr>
          <w:rFonts w:cs="B Traffic" w:hint="cs"/>
          <w:sz w:val="23"/>
          <w:szCs w:val="23"/>
          <w:rtl/>
          <w:lang w:bidi="fa-IR"/>
        </w:rPr>
        <w:t xml:space="preserve"> بخش </w:t>
      </w:r>
      <w:r w:rsidR="00BA0AF6">
        <w:rPr>
          <w:rFonts w:cs="B Traffic" w:hint="cs"/>
          <w:sz w:val="23"/>
          <w:szCs w:val="23"/>
          <w:rtl/>
          <w:lang w:bidi="fa-IR"/>
        </w:rPr>
        <w:t>تأمين كنندگان</w:t>
      </w:r>
      <w:r w:rsidR="00EA38DE">
        <w:rPr>
          <w:rFonts w:cs="B Traffic" w:hint="cs"/>
          <w:sz w:val="23"/>
          <w:szCs w:val="23"/>
          <w:rtl/>
          <w:lang w:bidi="fa-IR"/>
        </w:rPr>
        <w:t>/</w:t>
      </w:r>
      <w:r w:rsidR="00BA0AF6">
        <w:rPr>
          <w:rFonts w:cs="B Traffic" w:hint="cs"/>
          <w:sz w:val="23"/>
          <w:szCs w:val="23"/>
          <w:rtl/>
          <w:lang w:bidi="fa-IR"/>
        </w:rPr>
        <w:t xml:space="preserve"> </w:t>
      </w:r>
      <w:r w:rsidR="00492713">
        <w:rPr>
          <w:rFonts w:cs="B Traffic" w:hint="cs"/>
          <w:sz w:val="23"/>
          <w:szCs w:val="23"/>
          <w:rtl/>
          <w:lang w:bidi="fa-IR"/>
        </w:rPr>
        <w:t xml:space="preserve">فراخوان ها - </w:t>
      </w:r>
      <w:r w:rsidR="00921E49">
        <w:rPr>
          <w:rFonts w:cs="B Traffic" w:hint="cs"/>
          <w:sz w:val="23"/>
          <w:szCs w:val="23"/>
          <w:rtl/>
          <w:lang w:bidi="fa-IR"/>
        </w:rPr>
        <w:t>فرم ها و مدارك</w:t>
      </w:r>
      <w:r w:rsidR="00BA0AF6">
        <w:rPr>
          <w:rFonts w:cs="B Traffic" w:hint="cs"/>
          <w:sz w:val="23"/>
          <w:szCs w:val="23"/>
          <w:rtl/>
          <w:lang w:bidi="fa-IR"/>
        </w:rPr>
        <w:t xml:space="preserve"> </w:t>
      </w:r>
      <w:r w:rsidRPr="00BC5D09">
        <w:rPr>
          <w:rFonts w:cs="B Traffic" w:hint="cs"/>
          <w:sz w:val="23"/>
          <w:szCs w:val="23"/>
          <w:rtl/>
        </w:rPr>
        <w:t>نسبت به دريافت و تكميل «اسناد ا</w:t>
      </w:r>
      <w:r w:rsidR="00614461">
        <w:rPr>
          <w:rFonts w:cs="B Traffic" w:hint="cs"/>
          <w:sz w:val="23"/>
          <w:szCs w:val="23"/>
          <w:rtl/>
        </w:rPr>
        <w:t xml:space="preserve">ستعلام ارزيابي كيفي مناقصه </w:t>
      </w:r>
      <w:r w:rsidR="00614461" w:rsidRPr="00614461">
        <w:rPr>
          <w:rFonts w:cs="B Traffic" w:hint="cs"/>
          <w:sz w:val="23"/>
          <w:szCs w:val="23"/>
          <w:rtl/>
        </w:rPr>
        <w:t xml:space="preserve">گران </w:t>
      </w:r>
      <w:r w:rsidR="00110AA3" w:rsidRPr="00614461">
        <w:rPr>
          <w:rFonts w:cs="B Traffic" w:hint="cs"/>
          <w:sz w:val="23"/>
          <w:szCs w:val="23"/>
          <w:rtl/>
          <w:lang w:bidi="fa-IR"/>
        </w:rPr>
        <w:t xml:space="preserve"> </w:t>
      </w:r>
      <w:r w:rsidRPr="00614461">
        <w:rPr>
          <w:rFonts w:cs="B Traffic" w:hint="cs"/>
          <w:sz w:val="23"/>
          <w:szCs w:val="23"/>
          <w:rtl/>
        </w:rPr>
        <w:t>(</w:t>
      </w:r>
      <w:r w:rsidRPr="00614461">
        <w:rPr>
          <w:rFonts w:cs="B Traffic" w:hint="cs"/>
          <w:sz w:val="23"/>
          <w:szCs w:val="23"/>
          <w:u w:val="single"/>
          <w:rtl/>
        </w:rPr>
        <w:t xml:space="preserve">دفترچه شماره </w:t>
      </w:r>
      <w:r w:rsidR="00221B60">
        <w:rPr>
          <w:rFonts w:cs="B Traffic" w:hint="cs"/>
          <w:sz w:val="23"/>
          <w:szCs w:val="23"/>
          <w:u w:val="single"/>
          <w:rtl/>
        </w:rPr>
        <w:t>2</w:t>
      </w:r>
      <w:r w:rsidRPr="00614461">
        <w:rPr>
          <w:rFonts w:cs="B Traffic" w:hint="cs"/>
          <w:sz w:val="23"/>
          <w:szCs w:val="23"/>
          <w:rtl/>
        </w:rPr>
        <w:t>) »</w:t>
      </w:r>
      <w:r w:rsidR="002F5244" w:rsidRPr="00614461">
        <w:rPr>
          <w:rFonts w:cs="B Traffic" w:hint="cs"/>
          <w:sz w:val="23"/>
          <w:szCs w:val="23"/>
          <w:rtl/>
        </w:rPr>
        <w:t xml:space="preserve"> و</w:t>
      </w:r>
      <w:r w:rsidR="002F5244" w:rsidRPr="00BC5D09">
        <w:rPr>
          <w:rFonts w:cs="B Traffic" w:hint="cs"/>
          <w:sz w:val="23"/>
          <w:szCs w:val="23"/>
          <w:rtl/>
        </w:rPr>
        <w:t xml:space="preserve"> «فرم معيارهاي ارزيابي</w:t>
      </w:r>
      <w:r w:rsidR="002F5244" w:rsidRPr="00BC5D09">
        <w:rPr>
          <w:rFonts w:cs="B Traffic"/>
          <w:sz w:val="23"/>
          <w:szCs w:val="23"/>
        </w:rPr>
        <w:t xml:space="preserve"> </w:t>
      </w:r>
      <w:r w:rsidR="002F5244" w:rsidRPr="00BC5D09">
        <w:rPr>
          <w:rFonts w:cs="B Traffic" w:hint="cs"/>
          <w:sz w:val="23"/>
          <w:szCs w:val="23"/>
          <w:rtl/>
        </w:rPr>
        <w:t xml:space="preserve">شركت كنندگان از ديدگاه </w:t>
      </w:r>
      <w:r w:rsidR="002F5244" w:rsidRPr="00BC5D09">
        <w:rPr>
          <w:rFonts w:cs="B Traffic"/>
          <w:sz w:val="23"/>
          <w:szCs w:val="23"/>
        </w:rPr>
        <w:t>HSE</w:t>
      </w:r>
      <w:r w:rsidR="002F5244" w:rsidRPr="00BC5D09">
        <w:rPr>
          <w:rFonts w:cs="B Traffic" w:hint="cs"/>
          <w:sz w:val="23"/>
          <w:szCs w:val="23"/>
          <w:rtl/>
        </w:rPr>
        <w:t xml:space="preserve"> پيوستي</w:t>
      </w:r>
      <w:r w:rsidR="002F5244" w:rsidRPr="00BC5D09">
        <w:rPr>
          <w:rFonts w:cs="B Traffic" w:hint="cs"/>
          <w:sz w:val="23"/>
          <w:szCs w:val="23"/>
          <w:rtl/>
          <w:lang w:bidi="fa-IR"/>
        </w:rPr>
        <w:t xml:space="preserve"> (فرم </w:t>
      </w:r>
      <w:r w:rsidR="002F5244" w:rsidRPr="00BC5D09">
        <w:rPr>
          <w:rFonts w:cs="B Traffic" w:hint="cs"/>
          <w:sz w:val="23"/>
          <w:szCs w:val="23"/>
          <w:rtl/>
        </w:rPr>
        <w:t xml:space="preserve">شماره </w:t>
      </w:r>
      <w:r w:rsidR="002F5244" w:rsidRPr="00BC5D09">
        <w:rPr>
          <w:rFonts w:cs="B Traffic"/>
          <w:sz w:val="23"/>
          <w:szCs w:val="23"/>
        </w:rPr>
        <w:t>HSE-QR-132</w:t>
      </w:r>
      <w:r w:rsidR="002F5244" w:rsidRPr="00BC5D09">
        <w:rPr>
          <w:rFonts w:cs="B Traffic" w:hint="cs"/>
          <w:sz w:val="23"/>
          <w:szCs w:val="23"/>
          <w:rtl/>
        </w:rPr>
        <w:t xml:space="preserve">)» </w:t>
      </w:r>
      <w:r w:rsidRPr="00BC5D09">
        <w:rPr>
          <w:rFonts w:cs="B Traffic" w:hint="cs"/>
          <w:sz w:val="23"/>
          <w:szCs w:val="23"/>
          <w:rtl/>
        </w:rPr>
        <w:t>اقدام و همراه با تقاضاي كتبي خود در مهلت مذكور،</w:t>
      </w:r>
      <w:r w:rsidR="00A733C4" w:rsidRPr="00BC5D09">
        <w:rPr>
          <w:rFonts w:cs="B Traffic" w:hint="cs"/>
          <w:sz w:val="23"/>
          <w:szCs w:val="23"/>
          <w:rtl/>
        </w:rPr>
        <w:t xml:space="preserve"> </w:t>
      </w:r>
      <w:r w:rsidRPr="00BC5D09">
        <w:rPr>
          <w:rFonts w:cs="B Traffic" w:hint="cs"/>
          <w:sz w:val="23"/>
          <w:szCs w:val="23"/>
          <w:rtl/>
        </w:rPr>
        <w:t>به دفتر امور حقوقي و قراردادهاي شركت</w:t>
      </w:r>
      <w:r w:rsidRPr="002F5244">
        <w:rPr>
          <w:rFonts w:cs="B Traffic" w:hint="cs"/>
          <w:sz w:val="23"/>
          <w:szCs w:val="23"/>
          <w:rtl/>
        </w:rPr>
        <w:t xml:space="preserve"> پالايش نفت تبريز واقع در ساختمان مركزي طبقه </w:t>
      </w:r>
      <w:r w:rsidR="00F237BD">
        <w:rPr>
          <w:rFonts w:cs="B Traffic" w:hint="cs"/>
          <w:sz w:val="23"/>
          <w:szCs w:val="23"/>
          <w:rtl/>
        </w:rPr>
        <w:t>دوم</w:t>
      </w:r>
      <w:r w:rsidRPr="002F5244">
        <w:rPr>
          <w:rFonts w:cs="B Traffic" w:hint="cs"/>
          <w:sz w:val="23"/>
          <w:szCs w:val="23"/>
          <w:rtl/>
        </w:rPr>
        <w:t xml:space="preserve"> تسليم نمايند. </w:t>
      </w:r>
      <w:r>
        <w:rPr>
          <w:rFonts w:cs="B Traffic" w:hint="cs"/>
          <w:sz w:val="23"/>
          <w:szCs w:val="23"/>
          <w:rtl/>
        </w:rPr>
        <w:t>تاكيد مي گردد</w:t>
      </w:r>
      <w:r w:rsidRPr="005E7B7F">
        <w:rPr>
          <w:rFonts w:cs="B Traffic" w:hint="cs"/>
          <w:sz w:val="23"/>
          <w:szCs w:val="23"/>
          <w:rtl/>
        </w:rPr>
        <w:t xml:space="preserve"> </w:t>
      </w:r>
      <w:r>
        <w:rPr>
          <w:rFonts w:cs="B Traffic" w:hint="cs"/>
          <w:sz w:val="23"/>
          <w:szCs w:val="23"/>
          <w:rtl/>
        </w:rPr>
        <w:t>تنها نامه</w:t>
      </w:r>
      <w:r w:rsidR="009F50FA">
        <w:rPr>
          <w:rFonts w:cs="B Traffic" w:hint="cs"/>
          <w:sz w:val="23"/>
          <w:szCs w:val="23"/>
          <w:rtl/>
        </w:rPr>
        <w:t xml:space="preserve"> اعلام آمادگي و خود </w:t>
      </w:r>
      <w:r w:rsidRPr="005E7B7F">
        <w:rPr>
          <w:rFonts w:cs="B Traffic" w:hint="cs"/>
          <w:sz w:val="23"/>
          <w:szCs w:val="23"/>
          <w:rtl/>
        </w:rPr>
        <w:t xml:space="preserve">دفتر چه شماره </w:t>
      </w:r>
      <w:r w:rsidR="007D6C28">
        <w:rPr>
          <w:rFonts w:cs="B Traffic" w:hint="cs"/>
          <w:sz w:val="23"/>
          <w:szCs w:val="23"/>
          <w:rtl/>
          <w:lang w:bidi="fa-IR"/>
        </w:rPr>
        <w:t xml:space="preserve">2 </w:t>
      </w:r>
      <w:r w:rsidRPr="00FD097A">
        <w:rPr>
          <w:rFonts w:cs="B Traffic" w:hint="cs"/>
          <w:sz w:val="23"/>
          <w:szCs w:val="23"/>
          <w:u w:val="single"/>
          <w:rtl/>
        </w:rPr>
        <w:t>به صورت كتبي</w:t>
      </w:r>
      <w:r>
        <w:rPr>
          <w:rFonts w:cs="B Traffic" w:hint="cs"/>
          <w:sz w:val="23"/>
          <w:szCs w:val="23"/>
          <w:u w:val="single"/>
          <w:rtl/>
        </w:rPr>
        <w:t xml:space="preserve"> ارائه شده و</w:t>
      </w:r>
      <w:r>
        <w:rPr>
          <w:rFonts w:cs="B Traffic" w:hint="cs"/>
          <w:sz w:val="23"/>
          <w:szCs w:val="23"/>
          <w:rtl/>
        </w:rPr>
        <w:t xml:space="preserve"> </w:t>
      </w:r>
      <w:r w:rsidRPr="005E7B7F">
        <w:rPr>
          <w:rFonts w:cs="B Traffic" w:hint="cs"/>
          <w:sz w:val="23"/>
          <w:szCs w:val="23"/>
          <w:rtl/>
        </w:rPr>
        <w:t xml:space="preserve">ساير مدارك شامل اسناد شركت </w:t>
      </w:r>
      <w:r w:rsidR="00BE6108">
        <w:rPr>
          <w:rFonts w:cs="B Traffic" w:hint="cs"/>
          <w:sz w:val="23"/>
          <w:szCs w:val="23"/>
          <w:rtl/>
        </w:rPr>
        <w:t>(</w:t>
      </w:r>
      <w:r w:rsidRPr="005E7B7F">
        <w:rPr>
          <w:rFonts w:cs="B Traffic" w:hint="cs"/>
          <w:sz w:val="23"/>
          <w:szCs w:val="23"/>
          <w:rtl/>
        </w:rPr>
        <w:t>اساسنامه ،آگهي تاسيس،</w:t>
      </w:r>
      <w:r w:rsidR="00EC20BE">
        <w:rPr>
          <w:rFonts w:cs="B Traffic" w:hint="cs"/>
          <w:sz w:val="23"/>
          <w:szCs w:val="23"/>
          <w:rtl/>
        </w:rPr>
        <w:t xml:space="preserve"> </w:t>
      </w:r>
      <w:r w:rsidRPr="005E7B7F">
        <w:rPr>
          <w:rFonts w:cs="B Traffic" w:hint="cs"/>
          <w:sz w:val="23"/>
          <w:szCs w:val="23"/>
          <w:rtl/>
        </w:rPr>
        <w:t xml:space="preserve">آخرين آگهي تعيين صاحبان امضاء مجاز شركت ،آخرين آگهي تغييرات ، كد اقتصادي ، شناسه ملي، </w:t>
      </w:r>
      <w:r w:rsidRPr="00147162">
        <w:rPr>
          <w:rFonts w:cs="B Traffic" w:hint="cs"/>
          <w:sz w:val="24"/>
          <w:szCs w:val="24"/>
          <w:rtl/>
        </w:rPr>
        <w:t xml:space="preserve">پروانه كسب </w:t>
      </w:r>
      <w:r>
        <w:rPr>
          <w:rFonts w:cs="B Traffic" w:hint="cs"/>
          <w:sz w:val="24"/>
          <w:szCs w:val="24"/>
          <w:rtl/>
        </w:rPr>
        <w:t>و</w:t>
      </w:r>
      <w:r w:rsidRPr="00147162">
        <w:rPr>
          <w:rFonts w:cs="B Traffic" w:hint="cs"/>
          <w:sz w:val="24"/>
          <w:szCs w:val="24"/>
          <w:rtl/>
        </w:rPr>
        <w:t xml:space="preserve"> </w:t>
      </w:r>
      <w:r w:rsidRPr="005E7B7F">
        <w:rPr>
          <w:rFonts w:cs="B Traffic" w:hint="cs"/>
          <w:sz w:val="23"/>
          <w:szCs w:val="23"/>
          <w:rtl/>
        </w:rPr>
        <w:t>مجوز فعاليت از مراجع ذيصلاح</w:t>
      </w:r>
      <w:r w:rsidR="00BE6108">
        <w:rPr>
          <w:rFonts w:cs="B Traffic" w:hint="cs"/>
          <w:sz w:val="23"/>
          <w:szCs w:val="23"/>
          <w:rtl/>
        </w:rPr>
        <w:t>)</w:t>
      </w:r>
      <w:r w:rsidRPr="005E7B7F">
        <w:rPr>
          <w:rFonts w:cs="B Traffic" w:hint="cs"/>
          <w:sz w:val="23"/>
          <w:szCs w:val="23"/>
          <w:rtl/>
        </w:rPr>
        <w:t xml:space="preserve"> و </w:t>
      </w:r>
      <w:r w:rsidR="002F5244">
        <w:rPr>
          <w:rFonts w:cs="B Traffic" w:hint="cs"/>
          <w:sz w:val="23"/>
          <w:szCs w:val="23"/>
          <w:u w:val="single"/>
          <w:rtl/>
        </w:rPr>
        <w:t xml:space="preserve">مدارك مربوط به ارزيابي از ديدگاه </w:t>
      </w:r>
      <w:r w:rsidR="002F5244">
        <w:rPr>
          <w:rFonts w:cs="B Traffic"/>
          <w:sz w:val="23"/>
          <w:szCs w:val="23"/>
          <w:u w:val="single"/>
        </w:rPr>
        <w:t>HSE</w:t>
      </w:r>
      <w:r w:rsidR="002F5244">
        <w:rPr>
          <w:rFonts w:cs="B Traffic" w:hint="cs"/>
          <w:sz w:val="23"/>
          <w:szCs w:val="23"/>
          <w:u w:val="single"/>
          <w:rtl/>
        </w:rPr>
        <w:t xml:space="preserve"> </w:t>
      </w:r>
      <w:r w:rsidR="002F5244">
        <w:rPr>
          <w:rFonts w:cs="B Traffic" w:hint="cs"/>
          <w:sz w:val="23"/>
          <w:szCs w:val="23"/>
          <w:rtl/>
        </w:rPr>
        <w:t>و</w:t>
      </w:r>
      <w:r>
        <w:rPr>
          <w:rFonts w:cs="B Traffic" w:hint="cs"/>
          <w:sz w:val="23"/>
          <w:szCs w:val="23"/>
          <w:rtl/>
        </w:rPr>
        <w:t xml:space="preserve"> </w:t>
      </w:r>
      <w:r w:rsidRPr="00BD7F2B">
        <w:rPr>
          <w:rFonts w:cs="B Traffic" w:hint="cs"/>
          <w:sz w:val="23"/>
          <w:szCs w:val="23"/>
          <w:u w:val="single"/>
          <w:rtl/>
        </w:rPr>
        <w:t xml:space="preserve">پيوستها و </w:t>
      </w:r>
      <w:r w:rsidRPr="005E7B7F">
        <w:rPr>
          <w:rFonts w:cs="B Traffic" w:hint="cs"/>
          <w:sz w:val="23"/>
          <w:szCs w:val="23"/>
          <w:u w:val="single"/>
          <w:rtl/>
        </w:rPr>
        <w:t>مدارك مربوط به ارزيابي كيفي</w:t>
      </w:r>
      <w:r>
        <w:rPr>
          <w:rFonts w:cs="B Traffic" w:hint="cs"/>
          <w:sz w:val="23"/>
          <w:szCs w:val="23"/>
          <w:u w:val="single"/>
          <w:rtl/>
        </w:rPr>
        <w:t xml:space="preserve"> مطابق جداول</w:t>
      </w:r>
      <w:r w:rsidRPr="005E7B7F">
        <w:rPr>
          <w:rFonts w:cs="B Traffic" w:hint="cs"/>
          <w:sz w:val="23"/>
          <w:szCs w:val="23"/>
          <w:u w:val="single"/>
          <w:rtl/>
        </w:rPr>
        <w:t xml:space="preserve"> مندرج در دفترچه شماره </w:t>
      </w:r>
      <w:r w:rsidR="00221B60">
        <w:rPr>
          <w:rFonts w:cs="B Traffic" w:hint="cs"/>
          <w:sz w:val="23"/>
          <w:szCs w:val="23"/>
          <w:u w:val="single"/>
          <w:rtl/>
        </w:rPr>
        <w:t>2</w:t>
      </w:r>
      <w:r w:rsidR="002F5244">
        <w:rPr>
          <w:rFonts w:cs="B Traffic" w:hint="cs"/>
          <w:sz w:val="23"/>
          <w:szCs w:val="23"/>
          <w:u w:val="single"/>
          <w:rtl/>
        </w:rPr>
        <w:t xml:space="preserve"> </w:t>
      </w:r>
      <w:r w:rsidR="00BE6108">
        <w:rPr>
          <w:rFonts w:cs="B Traffic" w:hint="cs"/>
          <w:sz w:val="23"/>
          <w:szCs w:val="23"/>
          <w:rtl/>
        </w:rPr>
        <w:t>(</w:t>
      </w:r>
      <w:r w:rsidRPr="005E7B7F">
        <w:rPr>
          <w:rFonts w:cs="B Traffic" w:hint="cs"/>
          <w:sz w:val="23"/>
          <w:szCs w:val="23"/>
          <w:rtl/>
        </w:rPr>
        <w:t xml:space="preserve">رزومه شركت، سوابق كاري مرتبط، رضايتنامه هاي كتبي و حسن سوابق، گواهي نامه هاي مربوطه از مراجع ذيصلاح ، مدارك دال بر توانايي مالي و </w:t>
      </w:r>
      <w:r w:rsidRPr="00A733C4">
        <w:rPr>
          <w:rFonts w:cs="B Traffic" w:hint="cs"/>
          <w:sz w:val="23"/>
          <w:szCs w:val="23"/>
          <w:rtl/>
        </w:rPr>
        <w:t>اعتباري و</w:t>
      </w:r>
      <w:r w:rsidR="002F5244" w:rsidRPr="00A733C4">
        <w:rPr>
          <w:rFonts w:cs="B Traffic" w:hint="cs"/>
          <w:sz w:val="23"/>
          <w:szCs w:val="23"/>
          <w:rtl/>
        </w:rPr>
        <w:t xml:space="preserve"> ... </w:t>
      </w:r>
      <w:r w:rsidR="00BE6108">
        <w:rPr>
          <w:rFonts w:cs="B Traffic" w:hint="cs"/>
          <w:sz w:val="23"/>
          <w:szCs w:val="23"/>
          <w:rtl/>
        </w:rPr>
        <w:t>)</w:t>
      </w:r>
      <w:r w:rsidRPr="00A733C4">
        <w:rPr>
          <w:rFonts w:cs="B Traffic" w:hint="cs"/>
          <w:sz w:val="23"/>
          <w:szCs w:val="23"/>
          <w:rtl/>
        </w:rPr>
        <w:t>كه</w:t>
      </w:r>
      <w:r w:rsidRPr="005E7B7F">
        <w:rPr>
          <w:rFonts w:cs="B Traffic" w:hint="cs"/>
          <w:sz w:val="23"/>
          <w:szCs w:val="23"/>
          <w:rtl/>
        </w:rPr>
        <w:t xml:space="preserve"> توسط صاحبان امضاي مجاز پيمانكار مهر و امضاء شده باشند همه فقط </w:t>
      </w:r>
      <w:r w:rsidRPr="005E7B7F">
        <w:rPr>
          <w:rFonts w:cs="B Traffic" w:hint="cs"/>
          <w:sz w:val="23"/>
          <w:szCs w:val="23"/>
          <w:u w:val="single"/>
          <w:rtl/>
        </w:rPr>
        <w:t xml:space="preserve">به صورت </w:t>
      </w:r>
      <w:r w:rsidRPr="005E7B7F">
        <w:rPr>
          <w:rFonts w:cs="B Traffic"/>
          <w:sz w:val="23"/>
          <w:szCs w:val="23"/>
          <w:u w:val="single"/>
        </w:rPr>
        <w:t>CD</w:t>
      </w:r>
      <w:r w:rsidRPr="005E7B7F">
        <w:rPr>
          <w:rFonts w:cs="B Traffic" w:hint="cs"/>
          <w:sz w:val="23"/>
          <w:szCs w:val="23"/>
          <w:u w:val="single"/>
          <w:rtl/>
        </w:rPr>
        <w:t xml:space="preserve"> حاوي تصاوير اسكن شده</w:t>
      </w:r>
      <w:r w:rsidR="00BE6108">
        <w:rPr>
          <w:rFonts w:cs="B Traffic" w:hint="cs"/>
          <w:sz w:val="23"/>
          <w:szCs w:val="23"/>
          <w:u w:val="single"/>
          <w:rtl/>
        </w:rPr>
        <w:t xml:space="preserve"> (بصورت فايل بندي مجزا)</w:t>
      </w:r>
      <w:r w:rsidRPr="005E7B7F">
        <w:rPr>
          <w:rFonts w:cs="B Traffic" w:hint="cs"/>
          <w:sz w:val="23"/>
          <w:szCs w:val="23"/>
          <w:rtl/>
        </w:rPr>
        <w:t xml:space="preserve"> ارائه گردد.</w:t>
      </w:r>
      <w:r w:rsidR="00111FA0">
        <w:rPr>
          <w:rFonts w:cs="B Traffic" w:hint="cs"/>
          <w:sz w:val="23"/>
          <w:szCs w:val="23"/>
          <w:rtl/>
        </w:rPr>
        <w:t xml:space="preserve"> </w:t>
      </w:r>
      <w:r w:rsidRPr="005E7B7F">
        <w:rPr>
          <w:rFonts w:cs="B Traffic" w:hint="cs"/>
          <w:sz w:val="23"/>
          <w:szCs w:val="23"/>
          <w:rtl/>
        </w:rPr>
        <w:t>بديهي است ارائه اسناد و مدارك مذكور هيچگونه حقي را براي ارسال كنندگان مدارك ايجاد نخواهد كرد و شركت پالايش نفت تبريز پس از بررسي اسناد و مدارك در چارچوب ضوابط و مقررات داخلي خود از شركتهاي واجد شرايط جهت شركت در مناقصات آتي پروژه فوق الذكر ، دعوت به عمل خواهدآورد.</w:t>
      </w:r>
      <w:r w:rsidR="00D96C35" w:rsidRPr="00D96C35">
        <w:rPr>
          <w:rFonts w:cs="B Traffic" w:hint="cs"/>
          <w:sz w:val="23"/>
          <w:szCs w:val="23"/>
          <w:rtl/>
        </w:rPr>
        <w:t xml:space="preserve"> </w:t>
      </w:r>
    </w:p>
    <w:p w14:paraId="731A291A" w14:textId="77777777" w:rsidR="003A70E1" w:rsidRPr="005E7B7F" w:rsidRDefault="00D96C35" w:rsidP="00110AA3">
      <w:pPr>
        <w:ind w:left="-1"/>
        <w:jc w:val="lowKashida"/>
        <w:rPr>
          <w:rFonts w:cs="B Traffic"/>
          <w:sz w:val="23"/>
          <w:szCs w:val="23"/>
        </w:rPr>
      </w:pPr>
      <w:r w:rsidRPr="005319C1">
        <w:rPr>
          <w:rFonts w:cs="B Traffic" w:hint="cs"/>
          <w:sz w:val="23"/>
          <w:szCs w:val="23"/>
          <w:rtl/>
        </w:rPr>
        <w:t>(</w:t>
      </w:r>
      <w:r w:rsidRPr="005319C1">
        <w:rPr>
          <w:rFonts w:cs="B Traffic" w:hint="cs"/>
          <w:sz w:val="22"/>
          <w:szCs w:val="22"/>
          <w:rtl/>
        </w:rPr>
        <w:t>كپي برابر اصل نمودن مدارك در اين مرحله نياز نمي باشد</w:t>
      </w:r>
      <w:r w:rsidRPr="005319C1">
        <w:rPr>
          <w:rFonts w:cs="B Traffic" w:hint="cs"/>
          <w:sz w:val="23"/>
          <w:szCs w:val="23"/>
          <w:rtl/>
        </w:rPr>
        <w:t>)</w:t>
      </w:r>
    </w:p>
    <w:p w14:paraId="731A291B" w14:textId="66522D73" w:rsidR="003A70E1" w:rsidRPr="00644296" w:rsidRDefault="003A70E1" w:rsidP="00BF5BA1">
      <w:pPr>
        <w:ind w:left="-1"/>
        <w:jc w:val="lowKashida"/>
        <w:rPr>
          <w:rFonts w:cs="B Traffic"/>
          <w:sz w:val="19"/>
          <w:szCs w:val="19"/>
          <w:rtl/>
        </w:rPr>
      </w:pPr>
      <w:r w:rsidRPr="00644296">
        <w:rPr>
          <w:rFonts w:cs="B Traffic" w:hint="cs"/>
          <w:sz w:val="22"/>
          <w:szCs w:val="22"/>
          <w:rtl/>
        </w:rPr>
        <w:t>متقاضيان مي توانند جهت كسب اطلاعات بيشتر با شماره تلفنهاي امور حقوقي و قراردادها  21148350– 041 و  21148</w:t>
      </w:r>
      <w:r w:rsidR="00BF5BA1">
        <w:rPr>
          <w:rFonts w:cs="B Traffic" w:hint="cs"/>
          <w:sz w:val="22"/>
          <w:szCs w:val="22"/>
          <w:rtl/>
        </w:rPr>
        <w:t>170</w:t>
      </w:r>
      <w:r w:rsidRPr="00644296">
        <w:rPr>
          <w:rFonts w:cs="B Traffic" w:hint="cs"/>
          <w:sz w:val="22"/>
          <w:szCs w:val="22"/>
          <w:rtl/>
        </w:rPr>
        <w:t>-041</w:t>
      </w:r>
      <w:r w:rsidR="00644296" w:rsidRPr="00644296">
        <w:rPr>
          <w:rFonts w:cs="B Traffic" w:hint="cs"/>
          <w:b/>
          <w:bCs/>
          <w:sz w:val="22"/>
          <w:szCs w:val="22"/>
          <w:rtl/>
        </w:rPr>
        <w:t xml:space="preserve"> </w:t>
      </w:r>
      <w:r w:rsidRPr="00644296">
        <w:rPr>
          <w:rFonts w:cs="B Traffic" w:hint="cs"/>
          <w:b/>
          <w:bCs/>
          <w:sz w:val="22"/>
          <w:szCs w:val="22"/>
          <w:rtl/>
        </w:rPr>
        <w:t xml:space="preserve"> </w:t>
      </w:r>
      <w:r w:rsidRPr="00644296">
        <w:rPr>
          <w:rFonts w:cs="B Traffic" w:hint="cs"/>
          <w:sz w:val="22"/>
          <w:szCs w:val="22"/>
          <w:rtl/>
        </w:rPr>
        <w:t>دورنگار 34205792</w:t>
      </w:r>
      <w:r w:rsidRPr="00644296">
        <w:rPr>
          <w:rFonts w:cs="B Traffic" w:hint="cs"/>
          <w:b/>
          <w:bCs/>
          <w:sz w:val="22"/>
          <w:szCs w:val="22"/>
          <w:rtl/>
        </w:rPr>
        <w:t>-</w:t>
      </w:r>
      <w:r w:rsidRPr="00644296">
        <w:rPr>
          <w:rFonts w:cs="B Traffic" w:hint="cs"/>
          <w:sz w:val="22"/>
          <w:szCs w:val="22"/>
          <w:rtl/>
        </w:rPr>
        <w:t>041</w:t>
      </w:r>
      <w:r w:rsidR="0062430F" w:rsidRPr="00644296">
        <w:rPr>
          <w:rFonts w:cs="B Traffic" w:hint="cs"/>
          <w:sz w:val="22"/>
          <w:szCs w:val="22"/>
          <w:rtl/>
        </w:rPr>
        <w:t xml:space="preserve"> (تائيد فكس : 21148351-.</w:t>
      </w:r>
      <w:r w:rsidR="00EA38DE" w:rsidRPr="00644296">
        <w:rPr>
          <w:rFonts w:cs="B Traffic" w:hint="cs"/>
          <w:sz w:val="22"/>
          <w:szCs w:val="22"/>
          <w:rtl/>
        </w:rPr>
        <w:t>0</w:t>
      </w:r>
      <w:r w:rsidR="0062430F" w:rsidRPr="00644296">
        <w:rPr>
          <w:rFonts w:cs="B Traffic" w:hint="cs"/>
          <w:sz w:val="22"/>
          <w:szCs w:val="22"/>
          <w:rtl/>
        </w:rPr>
        <w:t xml:space="preserve">41) </w:t>
      </w:r>
      <w:r w:rsidRPr="00644296">
        <w:rPr>
          <w:rFonts w:cs="B Traffic" w:hint="cs"/>
          <w:sz w:val="22"/>
          <w:szCs w:val="22"/>
          <w:rtl/>
        </w:rPr>
        <w:t xml:space="preserve">تماس حاصل فرمايند. </w:t>
      </w:r>
      <w:r w:rsidRPr="005E7B7F">
        <w:rPr>
          <w:rFonts w:cs="B Traffic" w:hint="cs"/>
          <w:rtl/>
        </w:rPr>
        <w:t>(</w:t>
      </w:r>
      <w:r w:rsidRPr="00644296">
        <w:rPr>
          <w:rFonts w:cs="B Traffic" w:hint="cs"/>
          <w:sz w:val="19"/>
          <w:szCs w:val="19"/>
          <w:rtl/>
        </w:rPr>
        <w:t>كارشناس</w:t>
      </w:r>
      <w:r w:rsidR="00644296" w:rsidRPr="00644296">
        <w:rPr>
          <w:rFonts w:cs="B Traffic" w:hint="cs"/>
          <w:sz w:val="19"/>
          <w:szCs w:val="19"/>
          <w:rtl/>
        </w:rPr>
        <w:t>ان</w:t>
      </w:r>
      <w:r w:rsidRPr="00644296">
        <w:rPr>
          <w:rFonts w:cs="B Traffic" w:hint="cs"/>
          <w:sz w:val="19"/>
          <w:szCs w:val="19"/>
          <w:rtl/>
        </w:rPr>
        <w:t xml:space="preserve"> پرونده: </w:t>
      </w:r>
      <w:r w:rsidR="00BF5BA1">
        <w:rPr>
          <w:rFonts w:cs="B Traffic" w:hint="cs"/>
          <w:sz w:val="19"/>
          <w:szCs w:val="19"/>
          <w:rtl/>
        </w:rPr>
        <w:t>کاویانی</w:t>
      </w:r>
      <w:r w:rsidRPr="00644296">
        <w:rPr>
          <w:rFonts w:cs="B Traffic" w:hint="cs"/>
          <w:sz w:val="19"/>
          <w:szCs w:val="19"/>
          <w:rtl/>
        </w:rPr>
        <w:t>)</w:t>
      </w:r>
    </w:p>
    <w:p w14:paraId="731A291C" w14:textId="77777777" w:rsidR="003A70E1" w:rsidRPr="009D52ED" w:rsidRDefault="003A70E1" w:rsidP="003A70E1">
      <w:pPr>
        <w:ind w:left="-1"/>
        <w:jc w:val="lowKashida"/>
        <w:rPr>
          <w:rFonts w:cs="B Traffic"/>
          <w:sz w:val="19"/>
          <w:szCs w:val="19"/>
          <w:rtl/>
        </w:rPr>
      </w:pPr>
      <w:r w:rsidRPr="009D52ED">
        <w:rPr>
          <w:rFonts w:cs="B Traffic" w:hint="cs"/>
          <w:sz w:val="19"/>
          <w:szCs w:val="19"/>
          <w:rtl/>
        </w:rPr>
        <w:t>(آدرس پستي: تبريز-كيلومتر 5 جاده تبريز آذرشهر- شركت پالايش نفت تبريز-صندوق پستي 4156- كد پستي 5197133111-</w:t>
      </w:r>
      <w:r w:rsidR="002F5244" w:rsidRPr="009D52ED">
        <w:rPr>
          <w:rFonts w:cs="B Traffic" w:hint="cs"/>
          <w:sz w:val="19"/>
          <w:szCs w:val="19"/>
          <w:rtl/>
        </w:rPr>
        <w:t xml:space="preserve"> </w:t>
      </w:r>
      <w:r w:rsidRPr="009D52ED">
        <w:rPr>
          <w:rFonts w:cs="B Traffic" w:hint="cs"/>
          <w:sz w:val="19"/>
          <w:szCs w:val="19"/>
          <w:rtl/>
        </w:rPr>
        <w:t xml:space="preserve"> اداره امور حقوقي و قراردادها)</w:t>
      </w:r>
    </w:p>
    <w:p w14:paraId="731A291D" w14:textId="77777777" w:rsidR="00583C20" w:rsidRPr="004A3EDF" w:rsidRDefault="00583C20" w:rsidP="00055E74">
      <w:pPr>
        <w:ind w:left="-28"/>
        <w:jc w:val="lowKashida"/>
        <w:rPr>
          <w:rFonts w:cs="B Titr"/>
          <w:b/>
          <w:bCs/>
          <w:sz w:val="4"/>
          <w:szCs w:val="4"/>
          <w:rtl/>
        </w:rPr>
      </w:pPr>
    </w:p>
    <w:sectPr w:rsidR="00583C20" w:rsidRPr="004A3EDF" w:rsidSect="00110AA3">
      <w:pgSz w:w="11906" w:h="16838"/>
      <w:pgMar w:top="567" w:right="656" w:bottom="295" w:left="630" w:header="0" w:footer="0" w:gutter="0"/>
      <w:pgBorders w:offsetFrom="page">
        <w:top w:val="basicWideMidline" w:sz="1" w:space="17" w:color="auto"/>
        <w:left w:val="basicWideMidline" w:sz="1" w:space="24" w:color="auto"/>
        <w:bottom w:val="basicWideMidline" w:sz="1" w:space="17" w:color="auto"/>
        <w:right w:val="basicWideMidline" w:sz="1" w:space="24" w:color="auto"/>
      </w:pgBorders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dr">
    <w:altName w:val="B Badr"/>
    <w:charset w:val="B2"/>
    <w:family w:val="auto"/>
    <w:pitch w:val="variable"/>
    <w:sig w:usb0="00002001" w:usb1="80000000" w:usb2="00000008" w:usb3="00000000" w:csb0="00000040" w:csb1="00000000"/>
  </w:font>
  <w:font w:name="Sin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raffic">
    <w:charset w:val="B2"/>
    <w:family w:val="auto"/>
    <w:pitch w:val="variable"/>
    <w:sig w:usb0="00002001" w:usb1="80000000" w:usb2="00000008" w:usb3="00000000" w:csb0="00000040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Yagut">
    <w:altName w:val="B Yagut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2A56"/>
    <w:multiLevelType w:val="hybridMultilevel"/>
    <w:tmpl w:val="5BBE147E"/>
    <w:lvl w:ilvl="0" w:tplc="19E4A8DA">
      <w:start w:val="1"/>
      <w:numFmt w:val="decimal"/>
      <w:lvlText w:val="%1-"/>
      <w:lvlJc w:val="left"/>
      <w:pPr>
        <w:tabs>
          <w:tab w:val="num" w:pos="359"/>
        </w:tabs>
        <w:ind w:left="359" w:hanging="360"/>
      </w:pPr>
      <w:rPr>
        <w:rFonts w:cs="B Titr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1" w15:restartNumberingAfterBreak="0">
    <w:nsid w:val="25056A19"/>
    <w:multiLevelType w:val="hybridMultilevel"/>
    <w:tmpl w:val="46827CD6"/>
    <w:lvl w:ilvl="0" w:tplc="D52E078E">
      <w:numFmt w:val="bullet"/>
      <w:lvlText w:val="–"/>
      <w:lvlJc w:val="left"/>
      <w:pPr>
        <w:ind w:left="3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" w15:restartNumberingAfterBreak="0">
    <w:nsid w:val="386A7DAC"/>
    <w:multiLevelType w:val="hybridMultilevel"/>
    <w:tmpl w:val="45E03530"/>
    <w:lvl w:ilvl="0" w:tplc="29B6AAD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8862AFD"/>
    <w:multiLevelType w:val="singleLevel"/>
    <w:tmpl w:val="D730E2E2"/>
    <w:lvl w:ilvl="0">
      <w:start w:val="1"/>
      <w:numFmt w:val="decimal"/>
      <w:lvlText w:val="%1-"/>
      <w:lvlJc w:val="left"/>
      <w:pPr>
        <w:tabs>
          <w:tab w:val="num" w:pos="1017"/>
        </w:tabs>
        <w:ind w:left="1017" w:hanging="360"/>
      </w:pPr>
      <w:rPr>
        <w:rFonts w:hint="default"/>
      </w:rPr>
    </w:lvl>
  </w:abstractNum>
  <w:abstractNum w:abstractNumId="4" w15:restartNumberingAfterBreak="0">
    <w:nsid w:val="3FEE5704"/>
    <w:multiLevelType w:val="hybridMultilevel"/>
    <w:tmpl w:val="6622B462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5E6E5B19"/>
    <w:multiLevelType w:val="hybridMultilevel"/>
    <w:tmpl w:val="423A4166"/>
    <w:lvl w:ilvl="0" w:tplc="FE22E7B8">
      <w:start w:val="1"/>
      <w:numFmt w:val="decimal"/>
      <w:lvlText w:val="%1-"/>
      <w:lvlJc w:val="left"/>
      <w:pPr>
        <w:tabs>
          <w:tab w:val="num" w:pos="332"/>
        </w:tabs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6" w15:restartNumberingAfterBreak="0">
    <w:nsid w:val="69AC3DC7"/>
    <w:multiLevelType w:val="multilevel"/>
    <w:tmpl w:val="035079E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34"/>
        </w:tabs>
        <w:ind w:left="734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97"/>
        </w:tabs>
        <w:ind w:left="17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56"/>
        </w:tabs>
        <w:ind w:left="215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75"/>
        </w:tabs>
        <w:ind w:left="28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34"/>
        </w:tabs>
        <w:ind w:left="323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53"/>
        </w:tabs>
        <w:ind w:left="39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7" w15:restartNumberingAfterBreak="0">
    <w:nsid w:val="6B723347"/>
    <w:multiLevelType w:val="hybridMultilevel"/>
    <w:tmpl w:val="10EEF774"/>
    <w:lvl w:ilvl="0" w:tplc="4626B57E">
      <w:start w:val="1"/>
      <w:numFmt w:val="decimal"/>
      <w:lvlText w:val="%1-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 w15:restartNumberingAfterBreak="0">
    <w:nsid w:val="6FEC777F"/>
    <w:multiLevelType w:val="hybridMultilevel"/>
    <w:tmpl w:val="1EC6E5B2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775B2637"/>
    <w:multiLevelType w:val="hybridMultilevel"/>
    <w:tmpl w:val="A2309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7672"/>
    <w:multiLevelType w:val="hybridMultilevel"/>
    <w:tmpl w:val="5936D830"/>
    <w:lvl w:ilvl="0" w:tplc="88A46DF8">
      <w:start w:val="1"/>
      <w:numFmt w:val="bullet"/>
      <w:lvlText w:val="-"/>
      <w:lvlJc w:val="left"/>
      <w:pPr>
        <w:ind w:left="359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2C"/>
    <w:rsid w:val="000067BE"/>
    <w:rsid w:val="0001144F"/>
    <w:rsid w:val="0001284D"/>
    <w:rsid w:val="00034E72"/>
    <w:rsid w:val="0003523F"/>
    <w:rsid w:val="000428C6"/>
    <w:rsid w:val="00042956"/>
    <w:rsid w:val="0005333B"/>
    <w:rsid w:val="00055E74"/>
    <w:rsid w:val="00067787"/>
    <w:rsid w:val="000715EB"/>
    <w:rsid w:val="00082FE9"/>
    <w:rsid w:val="000B0038"/>
    <w:rsid w:val="000B4ABE"/>
    <w:rsid w:val="000B58A6"/>
    <w:rsid w:val="000E574D"/>
    <w:rsid w:val="000E7C9F"/>
    <w:rsid w:val="000F2AE3"/>
    <w:rsid w:val="0010331B"/>
    <w:rsid w:val="00105F39"/>
    <w:rsid w:val="001075FA"/>
    <w:rsid w:val="00110AA3"/>
    <w:rsid w:val="0011122A"/>
    <w:rsid w:val="00111FA0"/>
    <w:rsid w:val="001221F4"/>
    <w:rsid w:val="00124388"/>
    <w:rsid w:val="00126B06"/>
    <w:rsid w:val="001272EA"/>
    <w:rsid w:val="00132708"/>
    <w:rsid w:val="00134571"/>
    <w:rsid w:val="001368DD"/>
    <w:rsid w:val="001445C6"/>
    <w:rsid w:val="00147162"/>
    <w:rsid w:val="00152776"/>
    <w:rsid w:val="00153148"/>
    <w:rsid w:val="0015367B"/>
    <w:rsid w:val="0015627F"/>
    <w:rsid w:val="00160895"/>
    <w:rsid w:val="00163EB9"/>
    <w:rsid w:val="00173EC6"/>
    <w:rsid w:val="00175371"/>
    <w:rsid w:val="00180F9E"/>
    <w:rsid w:val="00185AEA"/>
    <w:rsid w:val="00185C29"/>
    <w:rsid w:val="001927B4"/>
    <w:rsid w:val="00192A4F"/>
    <w:rsid w:val="001A4268"/>
    <w:rsid w:val="001A4B5B"/>
    <w:rsid w:val="001A550F"/>
    <w:rsid w:val="001B4E81"/>
    <w:rsid w:val="001B6E80"/>
    <w:rsid w:val="001B7FE2"/>
    <w:rsid w:val="001C2C75"/>
    <w:rsid w:val="001C4412"/>
    <w:rsid w:val="001D0B6C"/>
    <w:rsid w:val="001D2509"/>
    <w:rsid w:val="001E454C"/>
    <w:rsid w:val="001E5E4C"/>
    <w:rsid w:val="001F3232"/>
    <w:rsid w:val="00202D9E"/>
    <w:rsid w:val="00204E82"/>
    <w:rsid w:val="00210022"/>
    <w:rsid w:val="00214E19"/>
    <w:rsid w:val="002159F6"/>
    <w:rsid w:val="002211C1"/>
    <w:rsid w:val="00221B60"/>
    <w:rsid w:val="00222C64"/>
    <w:rsid w:val="00230BDE"/>
    <w:rsid w:val="00230E2C"/>
    <w:rsid w:val="002456DA"/>
    <w:rsid w:val="002509F9"/>
    <w:rsid w:val="00255D86"/>
    <w:rsid w:val="00260917"/>
    <w:rsid w:val="00260D94"/>
    <w:rsid w:val="00267932"/>
    <w:rsid w:val="00287B85"/>
    <w:rsid w:val="00295D13"/>
    <w:rsid w:val="002B59BB"/>
    <w:rsid w:val="002C0936"/>
    <w:rsid w:val="002C2D3A"/>
    <w:rsid w:val="002E1E17"/>
    <w:rsid w:val="002E1F89"/>
    <w:rsid w:val="002E41EF"/>
    <w:rsid w:val="002E4363"/>
    <w:rsid w:val="002E68A0"/>
    <w:rsid w:val="002F0E93"/>
    <w:rsid w:val="002F5244"/>
    <w:rsid w:val="002F7327"/>
    <w:rsid w:val="00301ADF"/>
    <w:rsid w:val="00321D0C"/>
    <w:rsid w:val="00322839"/>
    <w:rsid w:val="00323017"/>
    <w:rsid w:val="003271E7"/>
    <w:rsid w:val="0033177D"/>
    <w:rsid w:val="00335B9C"/>
    <w:rsid w:val="00343768"/>
    <w:rsid w:val="00350305"/>
    <w:rsid w:val="00360A76"/>
    <w:rsid w:val="00376B9C"/>
    <w:rsid w:val="00391118"/>
    <w:rsid w:val="003932EF"/>
    <w:rsid w:val="003A502F"/>
    <w:rsid w:val="003A70E1"/>
    <w:rsid w:val="003A7222"/>
    <w:rsid w:val="003A7268"/>
    <w:rsid w:val="003B326A"/>
    <w:rsid w:val="003B362D"/>
    <w:rsid w:val="003B36D4"/>
    <w:rsid w:val="003E204E"/>
    <w:rsid w:val="003E2B25"/>
    <w:rsid w:val="003F04AF"/>
    <w:rsid w:val="003F140B"/>
    <w:rsid w:val="003F4214"/>
    <w:rsid w:val="004014F3"/>
    <w:rsid w:val="00405367"/>
    <w:rsid w:val="00413E6F"/>
    <w:rsid w:val="00431202"/>
    <w:rsid w:val="0044176B"/>
    <w:rsid w:val="00444553"/>
    <w:rsid w:val="00446E1C"/>
    <w:rsid w:val="004473A0"/>
    <w:rsid w:val="0045151C"/>
    <w:rsid w:val="00451D80"/>
    <w:rsid w:val="00455AE9"/>
    <w:rsid w:val="00476460"/>
    <w:rsid w:val="00492713"/>
    <w:rsid w:val="004A078C"/>
    <w:rsid w:val="004A3EDF"/>
    <w:rsid w:val="004B614C"/>
    <w:rsid w:val="004E7623"/>
    <w:rsid w:val="004F0B00"/>
    <w:rsid w:val="004F43E6"/>
    <w:rsid w:val="005013D0"/>
    <w:rsid w:val="00510B60"/>
    <w:rsid w:val="0051339E"/>
    <w:rsid w:val="0051738A"/>
    <w:rsid w:val="00520884"/>
    <w:rsid w:val="00526136"/>
    <w:rsid w:val="005319C1"/>
    <w:rsid w:val="005406F2"/>
    <w:rsid w:val="00544A7F"/>
    <w:rsid w:val="00546ED4"/>
    <w:rsid w:val="005509AC"/>
    <w:rsid w:val="005534A0"/>
    <w:rsid w:val="005614D1"/>
    <w:rsid w:val="00565EDB"/>
    <w:rsid w:val="0057411C"/>
    <w:rsid w:val="00581243"/>
    <w:rsid w:val="00583B99"/>
    <w:rsid w:val="00583C20"/>
    <w:rsid w:val="005A7B38"/>
    <w:rsid w:val="005B4FD0"/>
    <w:rsid w:val="005C0740"/>
    <w:rsid w:val="005C6C93"/>
    <w:rsid w:val="005D6C1E"/>
    <w:rsid w:val="005D7F38"/>
    <w:rsid w:val="005E0F7F"/>
    <w:rsid w:val="005E6655"/>
    <w:rsid w:val="005E7B7F"/>
    <w:rsid w:val="005F04BF"/>
    <w:rsid w:val="005F54BD"/>
    <w:rsid w:val="005F5A85"/>
    <w:rsid w:val="006052BB"/>
    <w:rsid w:val="00614461"/>
    <w:rsid w:val="00616703"/>
    <w:rsid w:val="0062430F"/>
    <w:rsid w:val="00624BCF"/>
    <w:rsid w:val="00626B14"/>
    <w:rsid w:val="00634F71"/>
    <w:rsid w:val="0063649C"/>
    <w:rsid w:val="00636AD3"/>
    <w:rsid w:val="0063714E"/>
    <w:rsid w:val="00644296"/>
    <w:rsid w:val="00645BA2"/>
    <w:rsid w:val="0065085B"/>
    <w:rsid w:val="00652F56"/>
    <w:rsid w:val="00654155"/>
    <w:rsid w:val="00657853"/>
    <w:rsid w:val="006609D9"/>
    <w:rsid w:val="00673E52"/>
    <w:rsid w:val="006807A2"/>
    <w:rsid w:val="00683DD8"/>
    <w:rsid w:val="00692E19"/>
    <w:rsid w:val="006D1E44"/>
    <w:rsid w:val="006D208D"/>
    <w:rsid w:val="006D66CB"/>
    <w:rsid w:val="006D7CE4"/>
    <w:rsid w:val="006E1689"/>
    <w:rsid w:val="006E53BE"/>
    <w:rsid w:val="006F414E"/>
    <w:rsid w:val="006F57D2"/>
    <w:rsid w:val="00704368"/>
    <w:rsid w:val="0071416A"/>
    <w:rsid w:val="00722217"/>
    <w:rsid w:val="007300EC"/>
    <w:rsid w:val="0073274A"/>
    <w:rsid w:val="00742A75"/>
    <w:rsid w:val="00742B63"/>
    <w:rsid w:val="00750DBA"/>
    <w:rsid w:val="00753084"/>
    <w:rsid w:val="007604E9"/>
    <w:rsid w:val="00761EE1"/>
    <w:rsid w:val="00767A88"/>
    <w:rsid w:val="00773811"/>
    <w:rsid w:val="0077787A"/>
    <w:rsid w:val="00783700"/>
    <w:rsid w:val="00783BDC"/>
    <w:rsid w:val="00785D3B"/>
    <w:rsid w:val="00797205"/>
    <w:rsid w:val="007A23C6"/>
    <w:rsid w:val="007A592C"/>
    <w:rsid w:val="007B4AA1"/>
    <w:rsid w:val="007D6C28"/>
    <w:rsid w:val="007E0E8F"/>
    <w:rsid w:val="007E1B29"/>
    <w:rsid w:val="007E5DAD"/>
    <w:rsid w:val="007F458A"/>
    <w:rsid w:val="007F7D1B"/>
    <w:rsid w:val="00815C47"/>
    <w:rsid w:val="008236F6"/>
    <w:rsid w:val="008260D6"/>
    <w:rsid w:val="00826802"/>
    <w:rsid w:val="00831613"/>
    <w:rsid w:val="0083452F"/>
    <w:rsid w:val="00834E19"/>
    <w:rsid w:val="008351A6"/>
    <w:rsid w:val="00862A2D"/>
    <w:rsid w:val="00866A8A"/>
    <w:rsid w:val="00867319"/>
    <w:rsid w:val="008727FD"/>
    <w:rsid w:val="00873458"/>
    <w:rsid w:val="008734D9"/>
    <w:rsid w:val="00880725"/>
    <w:rsid w:val="00884829"/>
    <w:rsid w:val="00893997"/>
    <w:rsid w:val="008969F2"/>
    <w:rsid w:val="008A03B5"/>
    <w:rsid w:val="008A0EA8"/>
    <w:rsid w:val="008A33F5"/>
    <w:rsid w:val="008A483A"/>
    <w:rsid w:val="008A5932"/>
    <w:rsid w:val="008B2925"/>
    <w:rsid w:val="008B527F"/>
    <w:rsid w:val="008C194F"/>
    <w:rsid w:val="008D3288"/>
    <w:rsid w:val="008D467B"/>
    <w:rsid w:val="008E06BD"/>
    <w:rsid w:val="008E2889"/>
    <w:rsid w:val="008E6024"/>
    <w:rsid w:val="008E6A25"/>
    <w:rsid w:val="008F2F92"/>
    <w:rsid w:val="008F439E"/>
    <w:rsid w:val="008F535F"/>
    <w:rsid w:val="008F6E05"/>
    <w:rsid w:val="0090404E"/>
    <w:rsid w:val="00921E49"/>
    <w:rsid w:val="009222A3"/>
    <w:rsid w:val="009310E3"/>
    <w:rsid w:val="009406A4"/>
    <w:rsid w:val="00940C1C"/>
    <w:rsid w:val="00944EF6"/>
    <w:rsid w:val="00947DCC"/>
    <w:rsid w:val="009625AE"/>
    <w:rsid w:val="009672FD"/>
    <w:rsid w:val="00973CF3"/>
    <w:rsid w:val="00974F4C"/>
    <w:rsid w:val="009757B7"/>
    <w:rsid w:val="00981523"/>
    <w:rsid w:val="00985640"/>
    <w:rsid w:val="0098585B"/>
    <w:rsid w:val="00986662"/>
    <w:rsid w:val="0099021F"/>
    <w:rsid w:val="009928CC"/>
    <w:rsid w:val="00997CDF"/>
    <w:rsid w:val="009A0BAC"/>
    <w:rsid w:val="009A124E"/>
    <w:rsid w:val="009B01B3"/>
    <w:rsid w:val="009B68AB"/>
    <w:rsid w:val="009D46AF"/>
    <w:rsid w:val="009D51C5"/>
    <w:rsid w:val="009D52ED"/>
    <w:rsid w:val="009D5C2C"/>
    <w:rsid w:val="009E1FAE"/>
    <w:rsid w:val="009E3B12"/>
    <w:rsid w:val="009E48A6"/>
    <w:rsid w:val="009F3501"/>
    <w:rsid w:val="009F4EAD"/>
    <w:rsid w:val="009F50FA"/>
    <w:rsid w:val="00A02761"/>
    <w:rsid w:val="00A14FB0"/>
    <w:rsid w:val="00A2142A"/>
    <w:rsid w:val="00A50F92"/>
    <w:rsid w:val="00A51CCB"/>
    <w:rsid w:val="00A63BFC"/>
    <w:rsid w:val="00A733C4"/>
    <w:rsid w:val="00A73B1A"/>
    <w:rsid w:val="00A76B14"/>
    <w:rsid w:val="00A92C0A"/>
    <w:rsid w:val="00AA42DE"/>
    <w:rsid w:val="00AB203C"/>
    <w:rsid w:val="00AB4213"/>
    <w:rsid w:val="00AC2939"/>
    <w:rsid w:val="00AD3FAA"/>
    <w:rsid w:val="00AD47AD"/>
    <w:rsid w:val="00AD6DA6"/>
    <w:rsid w:val="00AE55B7"/>
    <w:rsid w:val="00B07938"/>
    <w:rsid w:val="00B13F17"/>
    <w:rsid w:val="00B15F62"/>
    <w:rsid w:val="00B3355E"/>
    <w:rsid w:val="00B429A1"/>
    <w:rsid w:val="00B465D4"/>
    <w:rsid w:val="00B50B34"/>
    <w:rsid w:val="00B50BBE"/>
    <w:rsid w:val="00B7647D"/>
    <w:rsid w:val="00B87BB3"/>
    <w:rsid w:val="00B908F4"/>
    <w:rsid w:val="00B97064"/>
    <w:rsid w:val="00B9727E"/>
    <w:rsid w:val="00B97799"/>
    <w:rsid w:val="00BA0AF6"/>
    <w:rsid w:val="00BA4557"/>
    <w:rsid w:val="00BA4904"/>
    <w:rsid w:val="00BA6F58"/>
    <w:rsid w:val="00BC14A7"/>
    <w:rsid w:val="00BC25F5"/>
    <w:rsid w:val="00BC3954"/>
    <w:rsid w:val="00BC3F14"/>
    <w:rsid w:val="00BC5D09"/>
    <w:rsid w:val="00BD3107"/>
    <w:rsid w:val="00BD3FE7"/>
    <w:rsid w:val="00BE6108"/>
    <w:rsid w:val="00BF1BA8"/>
    <w:rsid w:val="00BF38BB"/>
    <w:rsid w:val="00BF5BA1"/>
    <w:rsid w:val="00BF7129"/>
    <w:rsid w:val="00C032DE"/>
    <w:rsid w:val="00C0652C"/>
    <w:rsid w:val="00C12D96"/>
    <w:rsid w:val="00C1435A"/>
    <w:rsid w:val="00C17C77"/>
    <w:rsid w:val="00C23C2B"/>
    <w:rsid w:val="00C40654"/>
    <w:rsid w:val="00C4178D"/>
    <w:rsid w:val="00C42095"/>
    <w:rsid w:val="00C4480A"/>
    <w:rsid w:val="00C61CF4"/>
    <w:rsid w:val="00C64ADA"/>
    <w:rsid w:val="00C7353F"/>
    <w:rsid w:val="00C756FE"/>
    <w:rsid w:val="00C81D7D"/>
    <w:rsid w:val="00C916D5"/>
    <w:rsid w:val="00CA02E6"/>
    <w:rsid w:val="00CA45C4"/>
    <w:rsid w:val="00CA5B28"/>
    <w:rsid w:val="00CA6619"/>
    <w:rsid w:val="00CC1F77"/>
    <w:rsid w:val="00CC59BD"/>
    <w:rsid w:val="00CC6566"/>
    <w:rsid w:val="00CD0EF0"/>
    <w:rsid w:val="00CD2885"/>
    <w:rsid w:val="00CE088F"/>
    <w:rsid w:val="00CE47D0"/>
    <w:rsid w:val="00CF4483"/>
    <w:rsid w:val="00CF5669"/>
    <w:rsid w:val="00CF7DDD"/>
    <w:rsid w:val="00D035A4"/>
    <w:rsid w:val="00D06900"/>
    <w:rsid w:val="00D1117E"/>
    <w:rsid w:val="00D1760A"/>
    <w:rsid w:val="00D20261"/>
    <w:rsid w:val="00D2138E"/>
    <w:rsid w:val="00D23CBB"/>
    <w:rsid w:val="00D2470E"/>
    <w:rsid w:val="00D369EF"/>
    <w:rsid w:val="00D37B75"/>
    <w:rsid w:val="00D436CD"/>
    <w:rsid w:val="00D54553"/>
    <w:rsid w:val="00D62601"/>
    <w:rsid w:val="00D6323E"/>
    <w:rsid w:val="00D64C7A"/>
    <w:rsid w:val="00D654EA"/>
    <w:rsid w:val="00D67C0B"/>
    <w:rsid w:val="00D72690"/>
    <w:rsid w:val="00D769AF"/>
    <w:rsid w:val="00D8043C"/>
    <w:rsid w:val="00D81BCE"/>
    <w:rsid w:val="00D83B41"/>
    <w:rsid w:val="00D87D0A"/>
    <w:rsid w:val="00D96C35"/>
    <w:rsid w:val="00DB6D64"/>
    <w:rsid w:val="00DC355D"/>
    <w:rsid w:val="00DD47B2"/>
    <w:rsid w:val="00DE5257"/>
    <w:rsid w:val="00DF51A1"/>
    <w:rsid w:val="00E01B49"/>
    <w:rsid w:val="00E25127"/>
    <w:rsid w:val="00E40CB0"/>
    <w:rsid w:val="00E41C96"/>
    <w:rsid w:val="00E560E4"/>
    <w:rsid w:val="00E71941"/>
    <w:rsid w:val="00E71E53"/>
    <w:rsid w:val="00E76BFD"/>
    <w:rsid w:val="00E82319"/>
    <w:rsid w:val="00E92148"/>
    <w:rsid w:val="00EA38DE"/>
    <w:rsid w:val="00EB3316"/>
    <w:rsid w:val="00EB372B"/>
    <w:rsid w:val="00EB5C7C"/>
    <w:rsid w:val="00EC1133"/>
    <w:rsid w:val="00EC20BE"/>
    <w:rsid w:val="00EC5C91"/>
    <w:rsid w:val="00ED1240"/>
    <w:rsid w:val="00ED34CD"/>
    <w:rsid w:val="00ED7843"/>
    <w:rsid w:val="00EE03CF"/>
    <w:rsid w:val="00EE473B"/>
    <w:rsid w:val="00EF6959"/>
    <w:rsid w:val="00F0001F"/>
    <w:rsid w:val="00F01CFF"/>
    <w:rsid w:val="00F0204B"/>
    <w:rsid w:val="00F03EB1"/>
    <w:rsid w:val="00F04F79"/>
    <w:rsid w:val="00F066FB"/>
    <w:rsid w:val="00F07201"/>
    <w:rsid w:val="00F20D99"/>
    <w:rsid w:val="00F2325A"/>
    <w:rsid w:val="00F237BD"/>
    <w:rsid w:val="00F25F8B"/>
    <w:rsid w:val="00F34BAF"/>
    <w:rsid w:val="00F403AE"/>
    <w:rsid w:val="00F40D94"/>
    <w:rsid w:val="00F420A6"/>
    <w:rsid w:val="00F42A3E"/>
    <w:rsid w:val="00F54D4B"/>
    <w:rsid w:val="00F74C3A"/>
    <w:rsid w:val="00F8349F"/>
    <w:rsid w:val="00FA3BED"/>
    <w:rsid w:val="00FB11DD"/>
    <w:rsid w:val="00FB6335"/>
    <w:rsid w:val="00FC43E2"/>
    <w:rsid w:val="00FC4D86"/>
    <w:rsid w:val="00FD097A"/>
    <w:rsid w:val="00FD2C59"/>
    <w:rsid w:val="00FD7181"/>
    <w:rsid w:val="00FE4E2C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31A2907"/>
  <w15:docId w15:val="{E561B116-F737-4DB0-B1FA-713A7B6C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49F"/>
    <w:pPr>
      <w:bidi/>
    </w:pPr>
    <w:rPr>
      <w:rFonts w:cs="Badr"/>
    </w:rPr>
  </w:style>
  <w:style w:type="paragraph" w:styleId="Heading1">
    <w:name w:val="heading 1"/>
    <w:basedOn w:val="Normal"/>
    <w:next w:val="Normal"/>
    <w:qFormat/>
    <w:rsid w:val="00F8349F"/>
    <w:pPr>
      <w:keepNext/>
      <w:ind w:firstLine="374"/>
      <w:outlineLvl w:val="0"/>
    </w:pPr>
    <w:rPr>
      <w:b/>
      <w:bCs/>
      <w:szCs w:val="26"/>
    </w:rPr>
  </w:style>
  <w:style w:type="paragraph" w:styleId="Heading2">
    <w:name w:val="heading 2"/>
    <w:basedOn w:val="Normal"/>
    <w:next w:val="Normal"/>
    <w:qFormat/>
    <w:rsid w:val="00F8349F"/>
    <w:pPr>
      <w:keepNext/>
      <w:jc w:val="center"/>
      <w:outlineLvl w:val="1"/>
    </w:pPr>
    <w:rPr>
      <w:rFonts w:cs="Sina"/>
      <w:b/>
      <w:bCs/>
    </w:rPr>
  </w:style>
  <w:style w:type="paragraph" w:styleId="Heading3">
    <w:name w:val="heading 3"/>
    <w:basedOn w:val="Normal"/>
    <w:next w:val="Normal"/>
    <w:qFormat/>
    <w:rsid w:val="00F8349F"/>
    <w:pPr>
      <w:keepNext/>
      <w:ind w:hanging="646"/>
      <w:outlineLvl w:val="2"/>
    </w:pPr>
    <w:rPr>
      <w:rFonts w:cs="Traffic"/>
      <w:b/>
      <w:bCs/>
      <w:szCs w:val="22"/>
    </w:rPr>
  </w:style>
  <w:style w:type="paragraph" w:styleId="Heading4">
    <w:name w:val="heading 4"/>
    <w:basedOn w:val="Normal"/>
    <w:next w:val="Normal"/>
    <w:qFormat/>
    <w:rsid w:val="00F8349F"/>
    <w:pPr>
      <w:keepNext/>
      <w:tabs>
        <w:tab w:val="right" w:pos="10631"/>
      </w:tabs>
      <w:spacing w:line="360" w:lineRule="auto"/>
      <w:ind w:left="1276" w:right="851" w:firstLine="4127"/>
      <w:jc w:val="lowKashida"/>
      <w:outlineLvl w:val="3"/>
    </w:pPr>
    <w:rPr>
      <w:rFonts w:ascii="Arial" w:hAnsi="Arial"/>
      <w:b/>
      <w:bCs/>
      <w:spacing w:val="-2"/>
      <w:sz w:val="24"/>
      <w:szCs w:val="28"/>
    </w:rPr>
  </w:style>
  <w:style w:type="paragraph" w:styleId="Heading5">
    <w:name w:val="heading 5"/>
    <w:basedOn w:val="Normal"/>
    <w:next w:val="Normal"/>
    <w:qFormat/>
    <w:rsid w:val="00F8349F"/>
    <w:pPr>
      <w:keepNext/>
      <w:tabs>
        <w:tab w:val="right" w:pos="10631"/>
      </w:tabs>
      <w:ind w:left="1276" w:right="851" w:firstLine="5828"/>
      <w:jc w:val="lowKashida"/>
      <w:outlineLvl w:val="4"/>
    </w:pPr>
    <w:rPr>
      <w:rFonts w:ascii="Arial" w:hAnsi="Arial"/>
      <w:b/>
      <w:bCs/>
      <w:spacing w:val="-2"/>
      <w:sz w:val="24"/>
      <w:szCs w:val="28"/>
    </w:rPr>
  </w:style>
  <w:style w:type="paragraph" w:styleId="Heading6">
    <w:name w:val="heading 6"/>
    <w:basedOn w:val="Normal"/>
    <w:next w:val="Normal"/>
    <w:qFormat/>
    <w:rsid w:val="00F8349F"/>
    <w:pPr>
      <w:keepNext/>
      <w:ind w:hanging="646"/>
      <w:outlineLvl w:val="5"/>
    </w:pPr>
    <w:rPr>
      <w:rFonts w:cs="Traffic"/>
      <w:b/>
      <w:bCs/>
      <w:i/>
      <w:iCs/>
      <w:szCs w:val="22"/>
    </w:rPr>
  </w:style>
  <w:style w:type="paragraph" w:styleId="Heading7">
    <w:name w:val="heading 7"/>
    <w:basedOn w:val="Normal"/>
    <w:next w:val="Normal"/>
    <w:qFormat/>
    <w:rsid w:val="00F8349F"/>
    <w:pPr>
      <w:keepNext/>
      <w:tabs>
        <w:tab w:val="right" w:pos="10631"/>
      </w:tabs>
      <w:ind w:left="1276" w:right="851" w:firstLine="5403"/>
      <w:jc w:val="lowKashida"/>
      <w:outlineLvl w:val="6"/>
    </w:pPr>
    <w:rPr>
      <w:rFonts w:ascii="Arial" w:hAnsi="Arial"/>
      <w:b/>
      <w:bCs/>
      <w:spacing w:val="-2"/>
      <w:sz w:val="24"/>
      <w:szCs w:val="28"/>
    </w:rPr>
  </w:style>
  <w:style w:type="paragraph" w:styleId="Heading8">
    <w:name w:val="heading 8"/>
    <w:basedOn w:val="Normal"/>
    <w:next w:val="Normal"/>
    <w:qFormat/>
    <w:rsid w:val="00F8349F"/>
    <w:pPr>
      <w:keepNext/>
      <w:ind w:left="2160" w:firstLine="7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F8349F"/>
    <w:pPr>
      <w:keepNext/>
      <w:ind w:left="-221" w:firstLine="5414"/>
      <w:jc w:val="lowKashida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F8349F"/>
    <w:pPr>
      <w:jc w:val="center"/>
    </w:pPr>
    <w:rPr>
      <w:rFonts w:ascii="Albertus" w:hAnsi="Albertus"/>
      <w:b/>
      <w:bCs/>
      <w:spacing w:val="-14"/>
      <w:szCs w:val="28"/>
    </w:rPr>
  </w:style>
  <w:style w:type="paragraph" w:styleId="BlockText">
    <w:name w:val="Block Text"/>
    <w:basedOn w:val="Normal"/>
    <w:rsid w:val="00F8349F"/>
    <w:pPr>
      <w:keepNext/>
      <w:spacing w:line="360" w:lineRule="auto"/>
      <w:ind w:left="725" w:right="1276" w:firstLine="425"/>
      <w:jc w:val="lowKashida"/>
    </w:pPr>
    <w:rPr>
      <w:rFonts w:ascii="Arial" w:hAnsi="Arial" w:cs="Yagut"/>
      <w:b/>
      <w:bCs/>
      <w:spacing w:val="-2"/>
      <w:sz w:val="24"/>
    </w:rPr>
  </w:style>
  <w:style w:type="paragraph" w:styleId="BodyText">
    <w:name w:val="Body Text"/>
    <w:basedOn w:val="Normal"/>
    <w:rsid w:val="00F8349F"/>
    <w:pPr>
      <w:spacing w:line="336" w:lineRule="auto"/>
    </w:pPr>
    <w:rPr>
      <w:rFonts w:cs="Mitra"/>
      <w:b/>
      <w:bCs/>
    </w:rPr>
  </w:style>
  <w:style w:type="character" w:styleId="Hyperlink">
    <w:name w:val="Hyperlink"/>
    <w:basedOn w:val="DefaultParagraphFont"/>
    <w:rsid w:val="00834E19"/>
    <w:rPr>
      <w:color w:val="0000FF"/>
      <w:u w:val="single"/>
    </w:rPr>
  </w:style>
  <w:style w:type="paragraph" w:styleId="BalloonText">
    <w:name w:val="Balloon Text"/>
    <w:basedOn w:val="Normal"/>
    <w:semiHidden/>
    <w:rsid w:val="00CA02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F7D1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D64"/>
    <w:pPr>
      <w:ind w:left="720"/>
      <w:contextualSpacing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ZORC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A8BA1-8F4C-4A37-B0FD-A7870356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3143</CharactersWithSpaces>
  <SharedDoc>false</SharedDoc>
  <HLinks>
    <vt:vector size="6" baseType="variant">
      <vt:variant>
        <vt:i4>1376260</vt:i4>
      </vt:variant>
      <vt:variant>
        <vt:i4>0</vt:i4>
      </vt:variant>
      <vt:variant>
        <vt:i4>0</vt:i4>
      </vt:variant>
      <vt:variant>
        <vt:i4>5</vt:i4>
      </vt:variant>
      <vt:variant>
        <vt:lpwstr>http://www.tzorc.ir/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Kaviani, Ghanbar</cp:lastModifiedBy>
  <cp:revision>4</cp:revision>
  <cp:lastPrinted>2022-09-06T07:28:00Z</cp:lastPrinted>
  <dcterms:created xsi:type="dcterms:W3CDTF">2023-02-13T12:01:00Z</dcterms:created>
  <dcterms:modified xsi:type="dcterms:W3CDTF">2023-02-13T13:09:00Z</dcterms:modified>
</cp:coreProperties>
</file>